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A146" w14:textId="73060FE1" w:rsidR="00F83376" w:rsidRDefault="00AE6A94" w:rsidP="00AE6A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B30">
        <w:rPr>
          <w:rFonts w:ascii="Times New Roman" w:hAnsi="Times New Roman" w:cs="Times New Roman"/>
          <w:b/>
          <w:bCs/>
          <w:sz w:val="24"/>
          <w:szCs w:val="24"/>
        </w:rPr>
        <w:t xml:space="preserve">Cours : </w:t>
      </w:r>
      <w:r w:rsidR="00EF2A63" w:rsidRPr="00F83376">
        <w:rPr>
          <w:rFonts w:ascii="Times New Roman" w:hAnsi="Times New Roman" w:cs="Times New Roman"/>
          <w:sz w:val="24"/>
          <w:szCs w:val="24"/>
        </w:rPr>
        <w:t>Questions d</w:t>
      </w:r>
      <w:r w:rsidR="00F83376">
        <w:rPr>
          <w:rFonts w:ascii="Times New Roman" w:hAnsi="Times New Roman" w:cs="Times New Roman"/>
          <w:sz w:val="24"/>
          <w:szCs w:val="24"/>
        </w:rPr>
        <w:t>e</w:t>
      </w:r>
      <w:r w:rsidR="00EF2A63" w:rsidRPr="00F83376">
        <w:rPr>
          <w:rFonts w:ascii="Times New Roman" w:hAnsi="Times New Roman" w:cs="Times New Roman"/>
          <w:sz w:val="24"/>
          <w:szCs w:val="24"/>
        </w:rPr>
        <w:t xml:space="preserve"> </w:t>
      </w:r>
      <w:r w:rsidR="00F83376">
        <w:rPr>
          <w:rFonts w:ascii="Times New Roman" w:hAnsi="Times New Roman" w:cs="Times New Roman"/>
          <w:sz w:val="24"/>
          <w:szCs w:val="24"/>
        </w:rPr>
        <w:t>d</w:t>
      </w:r>
      <w:r w:rsidR="00EF2A63" w:rsidRPr="00F83376">
        <w:rPr>
          <w:rFonts w:ascii="Times New Roman" w:hAnsi="Times New Roman" w:cs="Times New Roman"/>
          <w:sz w:val="24"/>
          <w:szCs w:val="24"/>
        </w:rPr>
        <w:t>éveloppement</w:t>
      </w:r>
    </w:p>
    <w:p w14:paraId="1F02FA8F" w14:textId="1131FE4E" w:rsidR="00F83376" w:rsidRPr="00F83376" w:rsidRDefault="00F83376" w:rsidP="00F83376">
      <w:pPr>
        <w:adjustRightInd w:val="0"/>
        <w:rPr>
          <w:rFonts w:ascii="Times New Roman" w:hAnsi="Times New Roman" w:cs="Times New Roman"/>
          <w:b/>
          <w:bCs/>
        </w:rPr>
      </w:pPr>
      <w:r w:rsidRPr="00F83376">
        <w:rPr>
          <w:rFonts w:ascii="Times New Roman" w:hAnsi="Times New Roman" w:cs="Times New Roman"/>
          <w:b/>
          <w:bCs/>
          <w:sz w:val="24"/>
          <w:szCs w:val="24"/>
        </w:rPr>
        <w:t>Licence</w:t>
      </w:r>
      <w:r w:rsidRPr="00F833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83376">
        <w:rPr>
          <w:rFonts w:ascii="Times New Roman" w:hAnsi="Times New Roman" w:cs="Times New Roman"/>
          <w:b/>
          <w:bCs/>
        </w:rPr>
        <w:t>2eme semestre 2022-2023</w:t>
      </w:r>
    </w:p>
    <w:p w14:paraId="440DC691" w14:textId="6084FE02" w:rsidR="00DF344E" w:rsidRPr="00934B30" w:rsidRDefault="00DF344E" w:rsidP="00AE6A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 : </w:t>
      </w:r>
      <w:r w:rsidRPr="00DF344E">
        <w:rPr>
          <w:rFonts w:ascii="Times New Roman" w:hAnsi="Times New Roman" w:cs="Times New Roman"/>
          <w:sz w:val="24"/>
          <w:szCs w:val="24"/>
        </w:rPr>
        <w:t>H6FF104</w:t>
      </w:r>
    </w:p>
    <w:p w14:paraId="67BA6A41" w14:textId="21DD7135" w:rsidR="00BB7E28" w:rsidRPr="00AE6A94" w:rsidRDefault="00AE6A94" w:rsidP="00AE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Enseignant</w:t>
      </w:r>
      <w:r w:rsidR="00C751C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e : </w:t>
      </w:r>
      <w:r w:rsidR="00324C22" w:rsidRPr="00AE6A94">
        <w:rPr>
          <w:rFonts w:ascii="Times New Roman" w:hAnsi="Times New Roman" w:cs="Times New Roman"/>
          <w:spacing w:val="-47"/>
        </w:rPr>
        <w:t xml:space="preserve"> </w:t>
      </w:r>
      <w:r w:rsidR="00505C40" w:rsidRPr="00AE6A94">
        <w:rPr>
          <w:rFonts w:ascii="Times New Roman" w:hAnsi="Times New Roman" w:cs="Times New Roman"/>
        </w:rPr>
        <w:t>Ana Carolina Cordilha</w:t>
      </w:r>
      <w:r w:rsidRPr="00AE6A94">
        <w:rPr>
          <w:rFonts w:ascii="Times New Roman" w:hAnsi="Times New Roman" w:cs="Times New Roman"/>
        </w:rPr>
        <w:t xml:space="preserve"> (ana.lot-canellas-cordilha@sorbonne-nouvelle.fr)</w:t>
      </w:r>
    </w:p>
    <w:p w14:paraId="763F3315" w14:textId="77777777" w:rsidR="00BB7E28" w:rsidRPr="00AE6A94" w:rsidRDefault="00BB7E28">
      <w:pPr>
        <w:rPr>
          <w:rFonts w:ascii="Times New Roman" w:hAnsi="Times New Roman" w:cs="Times New Roman"/>
          <w:b/>
        </w:rPr>
      </w:pPr>
    </w:p>
    <w:p w14:paraId="1AD250C1" w14:textId="10D0412E" w:rsidR="00505C40" w:rsidRDefault="00AE6A94" w:rsidP="001D31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lang w:eastAsia="en-GB"/>
        </w:rPr>
      </w:pPr>
      <w:r w:rsidRPr="00AE6A94">
        <w:rPr>
          <w:rFonts w:ascii="Times New Roman" w:eastAsia="Times New Roman" w:hAnsi="Times New Roman" w:cs="Times New Roman"/>
          <w:b/>
          <w:bCs/>
          <w:lang w:eastAsia="en-GB"/>
        </w:rPr>
        <w:t xml:space="preserve">Description : </w:t>
      </w:r>
      <w:r w:rsidR="001D31D6" w:rsidRPr="001D31D6">
        <w:rPr>
          <w:rFonts w:ascii="Times New Roman" w:eastAsia="Times New Roman" w:hAnsi="Times New Roman" w:cs="Times New Roman"/>
          <w:lang w:eastAsia="en-GB"/>
        </w:rPr>
        <w:t xml:space="preserve">Pourquoi certains pays sont-ils pauvres et d'autres riches ? Comment mesure-t-on le </w:t>
      </w:r>
      <w:r w:rsidR="001D31D6">
        <w:rPr>
          <w:rFonts w:ascii="Times New Roman" w:eastAsia="Times New Roman" w:hAnsi="Times New Roman" w:cs="Times New Roman"/>
          <w:lang w:eastAsia="en-GB"/>
        </w:rPr>
        <w:t>« </w:t>
      </w:r>
      <w:r w:rsidR="001D31D6" w:rsidRPr="001D31D6">
        <w:rPr>
          <w:rFonts w:ascii="Times New Roman" w:eastAsia="Times New Roman" w:hAnsi="Times New Roman" w:cs="Times New Roman"/>
          <w:lang w:eastAsia="en-GB"/>
        </w:rPr>
        <w:t>développement</w:t>
      </w:r>
      <w:r w:rsidR="001D31D6">
        <w:rPr>
          <w:rFonts w:ascii="Times New Roman" w:eastAsia="Times New Roman" w:hAnsi="Times New Roman" w:cs="Times New Roman"/>
          <w:lang w:eastAsia="en-GB"/>
        </w:rPr>
        <w:t> »</w:t>
      </w:r>
      <w:r w:rsidR="001D31D6" w:rsidRPr="001D31D6">
        <w:rPr>
          <w:rFonts w:ascii="Times New Roman" w:eastAsia="Times New Roman" w:hAnsi="Times New Roman" w:cs="Times New Roman"/>
          <w:lang w:eastAsia="en-GB"/>
        </w:rPr>
        <w:t xml:space="preserve"> et la </w:t>
      </w:r>
      <w:r w:rsidR="001D31D6">
        <w:rPr>
          <w:rFonts w:ascii="Times New Roman" w:eastAsia="Times New Roman" w:hAnsi="Times New Roman" w:cs="Times New Roman"/>
          <w:lang w:eastAsia="en-GB"/>
        </w:rPr>
        <w:t>« </w:t>
      </w:r>
      <w:r w:rsidR="001D31D6" w:rsidRPr="001D31D6">
        <w:rPr>
          <w:rFonts w:ascii="Times New Roman" w:eastAsia="Times New Roman" w:hAnsi="Times New Roman" w:cs="Times New Roman"/>
          <w:lang w:eastAsia="en-GB"/>
        </w:rPr>
        <w:t>prospérité</w:t>
      </w:r>
      <w:r w:rsidR="001D31D6">
        <w:rPr>
          <w:rFonts w:ascii="Times New Roman" w:eastAsia="Times New Roman" w:hAnsi="Times New Roman" w:cs="Times New Roman"/>
          <w:lang w:eastAsia="en-GB"/>
        </w:rPr>
        <w:t> »</w:t>
      </w:r>
      <w:r w:rsidR="001D31D6" w:rsidRPr="001D31D6">
        <w:rPr>
          <w:rFonts w:ascii="Times New Roman" w:eastAsia="Times New Roman" w:hAnsi="Times New Roman" w:cs="Times New Roman"/>
          <w:lang w:eastAsia="en-GB"/>
        </w:rPr>
        <w:t xml:space="preserve"> d'un pays ? Ces formes de mesure sont-elles adaptées aux défis du 21e siècle ? Quelles sont les contraintes qui empêchent certains pays de devenir plus prospères ? Pour répondre à ces questions, le cours propose de débattre de la notion de développement en explorant les théories et les données autour de cette thématique.</w:t>
      </w:r>
    </w:p>
    <w:p w14:paraId="20613F61" w14:textId="77777777" w:rsidR="001D31D6" w:rsidRPr="00AE6A94" w:rsidRDefault="001D31D6" w:rsidP="001D31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hAnsi="Times New Roman" w:cs="Times New Roman"/>
        </w:rPr>
      </w:pPr>
    </w:p>
    <w:p w14:paraId="0EA987D9" w14:textId="658D3A80" w:rsidR="00BB7E28" w:rsidRPr="00AE6A94" w:rsidRDefault="00324C22" w:rsidP="00AE6A94">
      <w:pPr>
        <w:pStyle w:val="BodyText"/>
        <w:spacing w:before="165"/>
        <w:ind w:right="2483"/>
        <w:rPr>
          <w:rFonts w:ascii="Times New Roman" w:hAnsi="Times New Roman" w:cs="Times New Roman"/>
        </w:rPr>
      </w:pPr>
      <w:r w:rsidRPr="00AE6A94">
        <w:rPr>
          <w:rFonts w:ascii="Times New Roman" w:hAnsi="Times New Roman" w:cs="Times New Roman"/>
        </w:rPr>
        <w:t>Planning</w:t>
      </w:r>
      <w:r w:rsidRPr="00AE6A94">
        <w:rPr>
          <w:rFonts w:ascii="Times New Roman" w:hAnsi="Times New Roman" w:cs="Times New Roman"/>
          <w:spacing w:val="-2"/>
        </w:rPr>
        <w:t xml:space="preserve"> </w:t>
      </w:r>
      <w:r w:rsidRPr="00AE6A94">
        <w:rPr>
          <w:rFonts w:ascii="Times New Roman" w:hAnsi="Times New Roman" w:cs="Times New Roman"/>
        </w:rPr>
        <w:t>des</w:t>
      </w:r>
      <w:r w:rsidRPr="00AE6A94">
        <w:rPr>
          <w:rFonts w:ascii="Times New Roman" w:hAnsi="Times New Roman" w:cs="Times New Roman"/>
          <w:spacing w:val="-4"/>
        </w:rPr>
        <w:t xml:space="preserve"> </w:t>
      </w:r>
      <w:r w:rsidRPr="00AE6A94">
        <w:rPr>
          <w:rFonts w:ascii="Times New Roman" w:hAnsi="Times New Roman" w:cs="Times New Roman"/>
        </w:rPr>
        <w:t>séances</w:t>
      </w:r>
    </w:p>
    <w:p w14:paraId="760A1DC8" w14:textId="7D258753" w:rsidR="008D54FB" w:rsidRPr="00AE6A94" w:rsidRDefault="008D54FB">
      <w:pPr>
        <w:pStyle w:val="BodyText"/>
        <w:spacing w:before="165"/>
        <w:ind w:left="2702" w:right="248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7346"/>
      </w:tblGrid>
      <w:tr w:rsidR="008D54FB" w:rsidRPr="00AE6A94" w14:paraId="7ED6AB22" w14:textId="77777777" w:rsidTr="00934B30">
        <w:trPr>
          <w:trHeight w:val="239"/>
        </w:trPr>
        <w:tc>
          <w:tcPr>
            <w:tcW w:w="1230" w:type="dxa"/>
          </w:tcPr>
          <w:p w14:paraId="6A5F20B3" w14:textId="77777777" w:rsidR="008D54FB" w:rsidRPr="00AE6A94" w:rsidRDefault="008D54FB" w:rsidP="00934B30">
            <w:pPr>
              <w:pStyle w:val="TableParagraph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E6A94">
              <w:rPr>
                <w:rFonts w:ascii="Times New Roman" w:hAnsi="Times New Roman" w:cs="Times New Roman"/>
                <w:b/>
              </w:rPr>
              <w:t>Séance</w:t>
            </w:r>
          </w:p>
        </w:tc>
        <w:tc>
          <w:tcPr>
            <w:tcW w:w="7346" w:type="dxa"/>
          </w:tcPr>
          <w:p w14:paraId="5E766391" w14:textId="77777777" w:rsidR="008D54FB" w:rsidRPr="00AE6A94" w:rsidRDefault="008D54FB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  <w:b/>
              </w:rPr>
            </w:pPr>
            <w:r w:rsidRPr="00AE6A94">
              <w:rPr>
                <w:rFonts w:ascii="Times New Roman" w:hAnsi="Times New Roman" w:cs="Times New Roman"/>
                <w:b/>
              </w:rPr>
              <w:t>Contenu</w:t>
            </w:r>
          </w:p>
        </w:tc>
      </w:tr>
      <w:tr w:rsidR="008D54FB" w:rsidRPr="00AE6A94" w14:paraId="0AF54AC0" w14:textId="77777777" w:rsidTr="00934B30">
        <w:trPr>
          <w:trHeight w:val="693"/>
        </w:trPr>
        <w:tc>
          <w:tcPr>
            <w:tcW w:w="1230" w:type="dxa"/>
          </w:tcPr>
          <w:p w14:paraId="0C70220E" w14:textId="2B49C577" w:rsidR="008D54FB" w:rsidRPr="00AE6A94" w:rsidRDefault="008D54FB" w:rsidP="00D664BA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 w:rsidRPr="00AE6A94">
              <w:rPr>
                <w:rFonts w:ascii="Times New Roman" w:hAnsi="Times New Roman" w:cs="Times New Roman"/>
                <w:b/>
              </w:rPr>
              <w:t>1-</w:t>
            </w:r>
            <w:r w:rsidR="009D6C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46" w:type="dxa"/>
          </w:tcPr>
          <w:p w14:paraId="44D71960" w14:textId="4E2C4FF8" w:rsidR="008D54FB" w:rsidRPr="00AE6A94" w:rsidRDefault="008D54FB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  <w:bCs/>
              </w:rPr>
            </w:pPr>
            <w:r w:rsidRPr="00AE6A94">
              <w:rPr>
                <w:rFonts w:ascii="Times New Roman" w:hAnsi="Times New Roman" w:cs="Times New Roman"/>
                <w:bCs/>
              </w:rPr>
              <w:t>Introduction</w:t>
            </w:r>
            <w:r w:rsidRPr="00AE6A94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AE6A94">
              <w:rPr>
                <w:rFonts w:ascii="Times New Roman" w:hAnsi="Times New Roman" w:cs="Times New Roman"/>
                <w:bCs/>
              </w:rPr>
              <w:t>aux</w:t>
            </w:r>
            <w:r w:rsidRPr="00AE6A94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AE6A94">
              <w:rPr>
                <w:rFonts w:ascii="Times New Roman" w:hAnsi="Times New Roman" w:cs="Times New Roman"/>
                <w:bCs/>
              </w:rPr>
              <w:t>questions d</w:t>
            </w:r>
            <w:r w:rsidR="00D05145" w:rsidRPr="00AE6A94">
              <w:rPr>
                <w:rFonts w:ascii="Times New Roman" w:hAnsi="Times New Roman" w:cs="Times New Roman"/>
                <w:bCs/>
              </w:rPr>
              <w:t>u</w:t>
            </w:r>
            <w:r w:rsidRPr="00AE6A94">
              <w:rPr>
                <w:rFonts w:ascii="Times New Roman" w:hAnsi="Times New Roman" w:cs="Times New Roman"/>
                <w:bCs/>
              </w:rPr>
              <w:t xml:space="preserve"> développement</w:t>
            </w:r>
            <w:r w:rsidR="00934B30">
              <w:rPr>
                <w:rFonts w:ascii="Times New Roman" w:hAnsi="Times New Roman" w:cs="Times New Roman"/>
                <w:bCs/>
              </w:rPr>
              <w:t xml:space="preserve"> : </w:t>
            </w:r>
            <w:r w:rsidR="009D6CA5">
              <w:rPr>
                <w:rFonts w:ascii="Times New Roman" w:hAnsi="Times New Roman" w:cs="Times New Roman"/>
                <w:bCs/>
              </w:rPr>
              <w:t>c</w:t>
            </w:r>
            <w:r w:rsidR="009D6CA5" w:rsidRPr="00AE6A94">
              <w:rPr>
                <w:rFonts w:ascii="Times New Roman" w:hAnsi="Times New Roman" w:cs="Times New Roman"/>
                <w:bCs/>
              </w:rPr>
              <w:t>aractéristiques des pays en développement, terminologies et indicateurs</w:t>
            </w:r>
          </w:p>
        </w:tc>
      </w:tr>
      <w:tr w:rsidR="008D54FB" w:rsidRPr="00AE6A94" w14:paraId="186E68C9" w14:textId="77777777" w:rsidTr="00934B30">
        <w:trPr>
          <w:trHeight w:val="47"/>
        </w:trPr>
        <w:tc>
          <w:tcPr>
            <w:tcW w:w="1230" w:type="dxa"/>
          </w:tcPr>
          <w:p w14:paraId="7F41572D" w14:textId="338F6384" w:rsidR="008D54FB" w:rsidRPr="00AE6A94" w:rsidRDefault="009D6CA5" w:rsidP="00934B3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7346" w:type="dxa"/>
          </w:tcPr>
          <w:p w14:paraId="6FEAA951" w14:textId="28F37259" w:rsidR="008D54FB" w:rsidRPr="00AE6A94" w:rsidRDefault="00D05145" w:rsidP="00934B30">
            <w:pPr>
              <w:pStyle w:val="HTMLPreformatted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0BE2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T</w:t>
            </w:r>
            <w:r w:rsidR="008D54FB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héorie</w:t>
            </w:r>
            <w:r w:rsidR="00C00BE2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s</w:t>
            </w:r>
            <w:r w:rsidR="008D54FB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 économique</w:t>
            </w:r>
            <w:r w:rsidR="00C00BE2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s</w:t>
            </w:r>
            <w:r w:rsidR="008D54FB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 de la croissance et du </w:t>
            </w:r>
            <w:r w:rsidR="00934B30" w:rsidRPr="00AE6A94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développeme</w:t>
            </w:r>
            <w:r w:rsidR="00934B30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nt</w:t>
            </w:r>
          </w:p>
        </w:tc>
      </w:tr>
      <w:tr w:rsidR="008D54FB" w:rsidRPr="00AE6A94" w14:paraId="36A25C5A" w14:textId="77777777" w:rsidTr="00934B30">
        <w:trPr>
          <w:trHeight w:val="339"/>
        </w:trPr>
        <w:tc>
          <w:tcPr>
            <w:tcW w:w="1230" w:type="dxa"/>
          </w:tcPr>
          <w:p w14:paraId="5EB6B146" w14:textId="6771D651" w:rsidR="008D54FB" w:rsidRPr="00AE6A94" w:rsidRDefault="009D6CA5" w:rsidP="00934B3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7346" w:type="dxa"/>
          </w:tcPr>
          <w:p w14:paraId="21BBA47F" w14:textId="7A571A0F" w:rsidR="008D54FB" w:rsidRPr="00AE6A94" w:rsidRDefault="00AE6A94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  <w:bCs/>
              </w:rPr>
            </w:pPr>
            <w:r w:rsidRPr="00AE6A94">
              <w:rPr>
                <w:rFonts w:ascii="Times New Roman" w:hAnsi="Times New Roman" w:cs="Times New Roman"/>
                <w:bCs/>
              </w:rPr>
              <w:t xml:space="preserve">L'influence du consensus de Washington et </w:t>
            </w:r>
            <w:r w:rsidR="00D664BA">
              <w:rPr>
                <w:rFonts w:ascii="Times New Roman" w:hAnsi="Times New Roman" w:cs="Times New Roman"/>
                <w:bCs/>
              </w:rPr>
              <w:t>du néolibéralisme</w:t>
            </w:r>
            <w:r w:rsidRPr="00AE6A94">
              <w:rPr>
                <w:rFonts w:ascii="Times New Roman" w:hAnsi="Times New Roman" w:cs="Times New Roman"/>
                <w:bCs/>
              </w:rPr>
              <w:t xml:space="preserve"> sur les questions d</w:t>
            </w:r>
            <w:r w:rsidR="00DF344E">
              <w:rPr>
                <w:rFonts w:ascii="Times New Roman" w:hAnsi="Times New Roman" w:cs="Times New Roman"/>
                <w:bCs/>
              </w:rPr>
              <w:t>u</w:t>
            </w:r>
            <w:r w:rsidRPr="00AE6A94">
              <w:rPr>
                <w:rFonts w:ascii="Times New Roman" w:hAnsi="Times New Roman" w:cs="Times New Roman"/>
                <w:bCs/>
              </w:rPr>
              <w:t xml:space="preserve"> développemen</w:t>
            </w:r>
            <w:r w:rsidR="00934B30">
              <w:rPr>
                <w:rFonts w:ascii="Times New Roman" w:hAnsi="Times New Roman" w:cs="Times New Roman"/>
                <w:bCs/>
              </w:rPr>
              <w:t>t</w:t>
            </w:r>
          </w:p>
        </w:tc>
      </w:tr>
      <w:tr w:rsidR="008D54FB" w:rsidRPr="00AE6A94" w14:paraId="16B4F8D7" w14:textId="77777777" w:rsidTr="00934B30">
        <w:trPr>
          <w:trHeight w:val="390"/>
        </w:trPr>
        <w:tc>
          <w:tcPr>
            <w:tcW w:w="1230" w:type="dxa"/>
          </w:tcPr>
          <w:p w14:paraId="69CE7D9A" w14:textId="55E8B096" w:rsidR="008D54FB" w:rsidRPr="00AE6A94" w:rsidRDefault="009D6CA5" w:rsidP="00934B3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7346" w:type="dxa"/>
          </w:tcPr>
          <w:p w14:paraId="31B56373" w14:textId="4187F65C" w:rsidR="008D54FB" w:rsidRPr="00AE6A94" w:rsidRDefault="00D664BA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 question</w:t>
            </w:r>
            <w:r w:rsidRPr="00596774">
              <w:rPr>
                <w:rFonts w:ascii="Times New Roman" w:hAnsi="Times New Roman" w:cs="Times New Roman"/>
                <w:bCs/>
              </w:rPr>
              <w:t xml:space="preserve"> sociale</w:t>
            </w:r>
            <w:r w:rsidR="00596774" w:rsidRPr="00596774">
              <w:rPr>
                <w:rFonts w:ascii="Times New Roman" w:hAnsi="Times New Roman" w:cs="Times New Roman"/>
                <w:bCs/>
              </w:rPr>
              <w:t xml:space="preserve"> : </w:t>
            </w:r>
            <w:r w:rsidR="009D6CA5" w:rsidRPr="009D6CA5">
              <w:rPr>
                <w:rFonts w:ascii="Times New Roman" w:hAnsi="Times New Roman" w:cs="Times New Roman"/>
                <w:bCs/>
              </w:rPr>
              <w:t>propositions et enjeux de la politique sociale au XXIe siècle</w:t>
            </w:r>
          </w:p>
        </w:tc>
      </w:tr>
      <w:tr w:rsidR="00C00BE2" w:rsidRPr="00AE6A94" w14:paraId="23D7F322" w14:textId="77777777" w:rsidTr="00934B30">
        <w:trPr>
          <w:trHeight w:val="265"/>
        </w:trPr>
        <w:tc>
          <w:tcPr>
            <w:tcW w:w="1230" w:type="dxa"/>
          </w:tcPr>
          <w:p w14:paraId="5C7805EE" w14:textId="5ACB4754" w:rsidR="00C00BE2" w:rsidRPr="00AE6A94" w:rsidRDefault="00AE6A94" w:rsidP="003C67D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E6A9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46" w:type="dxa"/>
          </w:tcPr>
          <w:p w14:paraId="03886D5B" w14:textId="101497D8" w:rsidR="00C00BE2" w:rsidRPr="00AE6A94" w:rsidRDefault="00DF344E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</w:rPr>
            </w:pPr>
            <w:r w:rsidRPr="00DF344E">
              <w:rPr>
                <w:rFonts w:ascii="Times New Roman" w:hAnsi="Times New Roman" w:cs="Times New Roman"/>
                <w:bCs/>
              </w:rPr>
              <w:t xml:space="preserve">La </w:t>
            </w:r>
            <w:r>
              <w:rPr>
                <w:rFonts w:ascii="Times New Roman" w:hAnsi="Times New Roman" w:cs="Times New Roman"/>
                <w:bCs/>
              </w:rPr>
              <w:t xml:space="preserve">question environnementale </w:t>
            </w:r>
          </w:p>
        </w:tc>
      </w:tr>
      <w:tr w:rsidR="003C67D0" w:rsidRPr="00AE6A94" w14:paraId="3A084964" w14:textId="77777777" w:rsidTr="00934B30">
        <w:trPr>
          <w:trHeight w:val="265"/>
        </w:trPr>
        <w:tc>
          <w:tcPr>
            <w:tcW w:w="1230" w:type="dxa"/>
          </w:tcPr>
          <w:p w14:paraId="48ED22E7" w14:textId="78DC4BFD" w:rsidR="003C67D0" w:rsidRPr="00AE6A94" w:rsidRDefault="003C67D0" w:rsidP="003C67D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346" w:type="dxa"/>
          </w:tcPr>
          <w:p w14:paraId="4C60D641" w14:textId="4F4F82E7" w:rsidR="003C67D0" w:rsidRPr="00AE6A94" w:rsidRDefault="003C67D0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Révision </w:t>
            </w:r>
          </w:p>
        </w:tc>
      </w:tr>
      <w:tr w:rsidR="008D54FB" w:rsidRPr="00AE6A94" w14:paraId="4498B6CA" w14:textId="77777777" w:rsidTr="00934B30">
        <w:trPr>
          <w:trHeight w:val="355"/>
        </w:trPr>
        <w:tc>
          <w:tcPr>
            <w:tcW w:w="1230" w:type="dxa"/>
          </w:tcPr>
          <w:p w14:paraId="0ABBA806" w14:textId="529046D1" w:rsidR="008D54FB" w:rsidRPr="00AE6A94" w:rsidRDefault="008D54FB" w:rsidP="00934B3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 w:rsidRPr="00AE6A94">
              <w:rPr>
                <w:rFonts w:ascii="Times New Roman" w:hAnsi="Times New Roman" w:cs="Times New Roman"/>
                <w:b/>
              </w:rPr>
              <w:t>1</w:t>
            </w:r>
            <w:r w:rsidR="003C67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6" w:type="dxa"/>
          </w:tcPr>
          <w:p w14:paraId="5C29A480" w14:textId="3B75EF66" w:rsidR="008D54FB" w:rsidRPr="00AE6A94" w:rsidRDefault="003C67D0" w:rsidP="00934B30">
            <w:pPr>
              <w:pStyle w:val="TableParagraph"/>
              <w:spacing w:before="120" w:after="120"/>
              <w:ind w:left="9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Examen</w:t>
            </w:r>
          </w:p>
        </w:tc>
      </w:tr>
    </w:tbl>
    <w:p w14:paraId="23C57D28" w14:textId="77777777" w:rsidR="008D54FB" w:rsidRPr="00AE6A94" w:rsidRDefault="008D54FB">
      <w:pPr>
        <w:pStyle w:val="BodyText"/>
        <w:spacing w:before="165"/>
        <w:ind w:left="2702" w:right="2483"/>
        <w:jc w:val="center"/>
        <w:rPr>
          <w:rFonts w:ascii="Times New Roman" w:hAnsi="Times New Roman" w:cs="Times New Roman"/>
        </w:rPr>
      </w:pPr>
    </w:p>
    <w:p w14:paraId="694F290D" w14:textId="6EC1993D" w:rsidR="00D86263" w:rsidRPr="00AE6A94" w:rsidRDefault="00D86263">
      <w:pPr>
        <w:rPr>
          <w:rFonts w:ascii="Times New Roman" w:hAnsi="Times New Roman" w:cs="Times New Roman"/>
          <w:b/>
        </w:rPr>
      </w:pPr>
      <w:r w:rsidRPr="00AE6A94">
        <w:rPr>
          <w:rFonts w:ascii="Times New Roman" w:hAnsi="Times New Roman" w:cs="Times New Roman"/>
          <w:b/>
        </w:rPr>
        <w:t>Bibliographie </w:t>
      </w:r>
      <w:r w:rsidR="00D777C9" w:rsidRPr="00AE6A94">
        <w:rPr>
          <w:rFonts w:ascii="Times New Roman" w:hAnsi="Times New Roman" w:cs="Times New Roman"/>
          <w:b/>
        </w:rPr>
        <w:t xml:space="preserve">principale </w:t>
      </w:r>
      <w:r w:rsidRPr="00AE6A94">
        <w:rPr>
          <w:rFonts w:ascii="Times New Roman" w:hAnsi="Times New Roman" w:cs="Times New Roman"/>
          <w:b/>
        </w:rPr>
        <w:t>:</w:t>
      </w:r>
    </w:p>
    <w:p w14:paraId="772B1205" w14:textId="22360ADA" w:rsidR="00D86263" w:rsidRPr="00934B30" w:rsidRDefault="00153106" w:rsidP="00934B30">
      <w:pPr>
        <w:rPr>
          <w:rFonts w:ascii="Times New Roman" w:hAnsi="Times New Roman" w:cs="Times New Roman"/>
          <w:bCs/>
        </w:rPr>
      </w:pPr>
      <w:r w:rsidRPr="00934B30">
        <w:rPr>
          <w:rFonts w:ascii="Times New Roman" w:hAnsi="Times New Roman" w:cs="Times New Roman"/>
          <w:bCs/>
        </w:rPr>
        <w:t xml:space="preserve">Treillet, </w:t>
      </w:r>
      <w:r w:rsidRPr="0070376E">
        <w:rPr>
          <w:rFonts w:ascii="Times New Roman" w:hAnsi="Times New Roman" w:cs="Times New Roman"/>
          <w:bCs/>
        </w:rPr>
        <w:t>S</w:t>
      </w:r>
      <w:r w:rsidR="006A7A76" w:rsidRPr="0070376E">
        <w:rPr>
          <w:rFonts w:ascii="Times New Roman" w:hAnsi="Times New Roman" w:cs="Times New Roman"/>
          <w:bCs/>
        </w:rPr>
        <w:t>tephanie</w:t>
      </w:r>
      <w:r w:rsidRPr="0070376E">
        <w:rPr>
          <w:rFonts w:ascii="Times New Roman" w:hAnsi="Times New Roman" w:cs="Times New Roman"/>
          <w:bCs/>
        </w:rPr>
        <w:t xml:space="preserve">. </w:t>
      </w:r>
      <w:r w:rsidR="0070376E" w:rsidRPr="0070376E">
        <w:rPr>
          <w:rFonts w:ascii="Times New Roman" w:hAnsi="Times New Roman" w:cs="Times New Roman"/>
          <w:bCs/>
          <w:i/>
          <w:iCs/>
        </w:rPr>
        <w:t>Économie du développement, de Bandoeng à la mondialisation</w:t>
      </w:r>
      <w:r w:rsidR="0070376E" w:rsidRPr="0070376E">
        <w:rPr>
          <w:rFonts w:ascii="Times New Roman" w:hAnsi="Times New Roman" w:cs="Times New Roman"/>
          <w:bCs/>
        </w:rPr>
        <w:t xml:space="preserve">. </w:t>
      </w:r>
      <w:r w:rsidR="00041A70">
        <w:rPr>
          <w:rFonts w:ascii="Times New Roman" w:hAnsi="Times New Roman" w:cs="Times New Roman"/>
          <w:bCs/>
        </w:rPr>
        <w:t>Armand Colin, 2018.</w:t>
      </w:r>
    </w:p>
    <w:p w14:paraId="5BDF68AE" w14:textId="01A24768" w:rsidR="00AE6A94" w:rsidRPr="00934B30" w:rsidRDefault="00AE6A94" w:rsidP="00934B30">
      <w:pPr>
        <w:rPr>
          <w:rFonts w:ascii="Times New Roman" w:hAnsi="Times New Roman" w:cs="Times New Roman"/>
          <w:bCs/>
        </w:rPr>
      </w:pPr>
      <w:r w:rsidRPr="00934B30">
        <w:rPr>
          <w:rFonts w:ascii="Times New Roman" w:hAnsi="Times New Roman" w:cs="Times New Roman"/>
          <w:bCs/>
        </w:rPr>
        <w:t>Raffinot, M</w:t>
      </w:r>
      <w:r w:rsidR="006A7A76">
        <w:rPr>
          <w:rFonts w:ascii="Times New Roman" w:hAnsi="Times New Roman" w:cs="Times New Roman"/>
          <w:bCs/>
        </w:rPr>
        <w:t>arc</w:t>
      </w:r>
      <w:r w:rsidRPr="00934B30">
        <w:rPr>
          <w:rFonts w:ascii="Times New Roman" w:hAnsi="Times New Roman" w:cs="Times New Roman"/>
          <w:bCs/>
        </w:rPr>
        <w:t xml:space="preserve">. </w:t>
      </w:r>
      <w:r w:rsidRPr="0070376E">
        <w:rPr>
          <w:rFonts w:ascii="Times New Roman" w:hAnsi="Times New Roman" w:cs="Times New Roman"/>
          <w:bCs/>
          <w:i/>
          <w:iCs/>
        </w:rPr>
        <w:t>Économie du développement</w:t>
      </w:r>
      <w:r w:rsidRPr="00934B30">
        <w:rPr>
          <w:rFonts w:ascii="Times New Roman" w:hAnsi="Times New Roman" w:cs="Times New Roman"/>
          <w:bCs/>
        </w:rPr>
        <w:t>.</w:t>
      </w:r>
      <w:r w:rsidR="00041A70" w:rsidRPr="00041A70">
        <w:rPr>
          <w:rFonts w:ascii="Times New Roman" w:hAnsi="Times New Roman" w:cs="Times New Roman"/>
          <w:bCs/>
        </w:rPr>
        <w:t xml:space="preserve"> </w:t>
      </w:r>
      <w:r w:rsidR="00041A70">
        <w:rPr>
          <w:rFonts w:ascii="Times New Roman" w:hAnsi="Times New Roman" w:cs="Times New Roman"/>
          <w:bCs/>
        </w:rPr>
        <w:t>Dunod, 2021.</w:t>
      </w:r>
    </w:p>
    <w:p w14:paraId="646897AE" w14:textId="6B90ED17" w:rsidR="00C00BE2" w:rsidRPr="00934B30" w:rsidRDefault="00CC3D23" w:rsidP="00934B30">
      <w:pPr>
        <w:rPr>
          <w:rFonts w:ascii="Times New Roman" w:hAnsi="Times New Roman" w:cs="Times New Roman"/>
          <w:bCs/>
        </w:rPr>
      </w:pPr>
      <w:r w:rsidRPr="00934B30">
        <w:rPr>
          <w:rFonts w:ascii="Times New Roman" w:hAnsi="Times New Roman" w:cs="Times New Roman"/>
          <w:bCs/>
        </w:rPr>
        <w:t>Willis</w:t>
      </w:r>
      <w:r w:rsidR="00AE6A94" w:rsidRPr="00934B30">
        <w:rPr>
          <w:rFonts w:ascii="Times New Roman" w:hAnsi="Times New Roman" w:cs="Times New Roman"/>
          <w:bCs/>
        </w:rPr>
        <w:t>, K</w:t>
      </w:r>
      <w:r w:rsidR="006A7A76">
        <w:rPr>
          <w:rFonts w:ascii="Times New Roman" w:hAnsi="Times New Roman" w:cs="Times New Roman"/>
          <w:bCs/>
        </w:rPr>
        <w:t>atie</w:t>
      </w:r>
      <w:r w:rsidR="00AE6A94" w:rsidRPr="00934B30">
        <w:rPr>
          <w:rFonts w:ascii="Times New Roman" w:hAnsi="Times New Roman" w:cs="Times New Roman"/>
          <w:bCs/>
        </w:rPr>
        <w:t>.</w:t>
      </w:r>
      <w:r w:rsidRPr="00934B30">
        <w:rPr>
          <w:rFonts w:ascii="Times New Roman" w:hAnsi="Times New Roman" w:cs="Times New Roman"/>
          <w:bCs/>
        </w:rPr>
        <w:t xml:space="preserve"> </w:t>
      </w:r>
      <w:r w:rsidRPr="0070376E">
        <w:rPr>
          <w:rFonts w:ascii="Times New Roman" w:hAnsi="Times New Roman" w:cs="Times New Roman"/>
          <w:bCs/>
          <w:i/>
          <w:iCs/>
        </w:rPr>
        <w:t>Theories</w:t>
      </w:r>
      <w:r w:rsidR="00AE6A94" w:rsidRPr="0070376E">
        <w:rPr>
          <w:rFonts w:ascii="Times New Roman" w:hAnsi="Times New Roman" w:cs="Times New Roman"/>
          <w:bCs/>
          <w:i/>
          <w:iCs/>
        </w:rPr>
        <w:t xml:space="preserve"> </w:t>
      </w:r>
      <w:r w:rsidRPr="0070376E">
        <w:rPr>
          <w:rFonts w:ascii="Times New Roman" w:hAnsi="Times New Roman" w:cs="Times New Roman"/>
          <w:bCs/>
          <w:i/>
          <w:iCs/>
        </w:rPr>
        <w:t>and</w:t>
      </w:r>
      <w:r w:rsidR="00AE6A94" w:rsidRPr="0070376E">
        <w:rPr>
          <w:rFonts w:ascii="Times New Roman" w:hAnsi="Times New Roman" w:cs="Times New Roman"/>
          <w:bCs/>
          <w:i/>
          <w:iCs/>
        </w:rPr>
        <w:t xml:space="preserve"> </w:t>
      </w:r>
      <w:r w:rsidR="006A7A76" w:rsidRPr="0070376E">
        <w:rPr>
          <w:rFonts w:ascii="Times New Roman" w:hAnsi="Times New Roman" w:cs="Times New Roman"/>
          <w:bCs/>
          <w:i/>
          <w:iCs/>
        </w:rPr>
        <w:t>p</w:t>
      </w:r>
      <w:r w:rsidRPr="0070376E">
        <w:rPr>
          <w:rFonts w:ascii="Times New Roman" w:hAnsi="Times New Roman" w:cs="Times New Roman"/>
          <w:bCs/>
          <w:i/>
          <w:iCs/>
        </w:rPr>
        <w:t>ractices</w:t>
      </w:r>
      <w:r w:rsidR="00AE6A94" w:rsidRPr="0070376E">
        <w:rPr>
          <w:rFonts w:ascii="Times New Roman" w:hAnsi="Times New Roman" w:cs="Times New Roman"/>
          <w:bCs/>
          <w:i/>
          <w:iCs/>
        </w:rPr>
        <w:t xml:space="preserve"> </w:t>
      </w:r>
      <w:r w:rsidRPr="0070376E">
        <w:rPr>
          <w:rFonts w:ascii="Times New Roman" w:hAnsi="Times New Roman" w:cs="Times New Roman"/>
          <w:bCs/>
          <w:i/>
          <w:iCs/>
        </w:rPr>
        <w:t>of</w:t>
      </w:r>
      <w:r w:rsidR="00AE6A94" w:rsidRPr="0070376E">
        <w:rPr>
          <w:rFonts w:ascii="Times New Roman" w:hAnsi="Times New Roman" w:cs="Times New Roman"/>
          <w:bCs/>
          <w:i/>
          <w:iCs/>
        </w:rPr>
        <w:t xml:space="preserve"> </w:t>
      </w:r>
      <w:r w:rsidR="006A7A76" w:rsidRPr="0070376E">
        <w:rPr>
          <w:rFonts w:ascii="Times New Roman" w:hAnsi="Times New Roman" w:cs="Times New Roman"/>
          <w:bCs/>
          <w:i/>
          <w:iCs/>
        </w:rPr>
        <w:t>d</w:t>
      </w:r>
      <w:r w:rsidRPr="0070376E">
        <w:rPr>
          <w:rFonts w:ascii="Times New Roman" w:hAnsi="Times New Roman" w:cs="Times New Roman"/>
          <w:bCs/>
          <w:i/>
          <w:iCs/>
        </w:rPr>
        <w:t>evelopment</w:t>
      </w:r>
      <w:r w:rsidR="0070376E">
        <w:rPr>
          <w:rFonts w:ascii="Times New Roman" w:hAnsi="Times New Roman" w:cs="Times New Roman"/>
          <w:bCs/>
        </w:rPr>
        <w:t xml:space="preserve">. </w:t>
      </w:r>
      <w:r w:rsidR="00041A70">
        <w:rPr>
          <w:rFonts w:ascii="Times New Roman" w:hAnsi="Times New Roman" w:cs="Times New Roman"/>
          <w:bCs/>
        </w:rPr>
        <w:t>Routledge, 2004.</w:t>
      </w:r>
    </w:p>
    <w:p w14:paraId="3AED5E0D" w14:textId="0EC8D133" w:rsidR="006A7A76" w:rsidRPr="006A7A76" w:rsidRDefault="00CC3D23" w:rsidP="006A7A76">
      <w:pPr>
        <w:rPr>
          <w:rFonts w:ascii="Times New Roman" w:hAnsi="Times New Roman" w:cs="Times New Roman"/>
          <w:bCs/>
        </w:rPr>
      </w:pPr>
      <w:r w:rsidRPr="00934B30">
        <w:rPr>
          <w:rFonts w:ascii="Times New Roman" w:hAnsi="Times New Roman" w:cs="Times New Roman"/>
          <w:bCs/>
        </w:rPr>
        <w:t>Ha Joon Chang</w:t>
      </w:r>
      <w:r w:rsidR="006A7A76">
        <w:rPr>
          <w:rFonts w:ascii="Times New Roman" w:hAnsi="Times New Roman" w:cs="Times New Roman"/>
          <w:bCs/>
        </w:rPr>
        <w:t xml:space="preserve">. </w:t>
      </w:r>
      <w:r w:rsidRPr="0070376E">
        <w:rPr>
          <w:rFonts w:ascii="Times New Roman" w:hAnsi="Times New Roman" w:cs="Times New Roman"/>
          <w:bCs/>
          <w:i/>
          <w:iCs/>
        </w:rPr>
        <w:t>Kicking away the ladder</w:t>
      </w:r>
      <w:r w:rsidR="006A7A76">
        <w:rPr>
          <w:rFonts w:ascii="Times New Roman" w:hAnsi="Times New Roman" w:cs="Times New Roman"/>
          <w:bCs/>
        </w:rPr>
        <w:t>.</w:t>
      </w:r>
      <w:r w:rsidR="0070376E">
        <w:rPr>
          <w:rFonts w:ascii="Times New Roman" w:hAnsi="Times New Roman" w:cs="Times New Roman"/>
          <w:bCs/>
        </w:rPr>
        <w:t xml:space="preserve"> </w:t>
      </w:r>
      <w:r w:rsidR="00041A70">
        <w:rPr>
          <w:rFonts w:ascii="Times New Roman" w:hAnsi="Times New Roman" w:cs="Times New Roman"/>
          <w:bCs/>
        </w:rPr>
        <w:t>Anthem Press, 2002.</w:t>
      </w:r>
    </w:p>
    <w:p w14:paraId="3F3DEA52" w14:textId="29F8A309" w:rsidR="006A7A76" w:rsidRDefault="00DD388D" w:rsidP="006A7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Méda, Dominique ; Gadrey, Jean. </w:t>
      </w:r>
      <w:r w:rsidRPr="00DD388D">
        <w:rPr>
          <w:rFonts w:ascii="Times New Roman" w:hAnsi="Times New Roman" w:cs="Times New Roman"/>
          <w:i/>
          <w:iCs/>
        </w:rPr>
        <w:t>Les limites du PIB</w:t>
      </w:r>
      <w:r>
        <w:rPr>
          <w:rFonts w:ascii="Times New Roman" w:hAnsi="Times New Roman" w:cs="Times New Roman"/>
        </w:rPr>
        <w:t xml:space="preserve">. </w:t>
      </w:r>
      <w:r w:rsidR="00041A70">
        <w:rPr>
          <w:rFonts w:ascii="Times New Roman" w:hAnsi="Times New Roman" w:cs="Times New Roman"/>
        </w:rPr>
        <w:t>Alternatives économiques, 2011.</w:t>
      </w:r>
    </w:p>
    <w:p w14:paraId="01892E5A" w14:textId="7B995D0A" w:rsidR="00041A70" w:rsidRDefault="0031343B" w:rsidP="00041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Clerc, Denis. </w:t>
      </w:r>
      <w:r>
        <w:rPr>
          <w:rFonts w:ascii="Times New Roman" w:hAnsi="Times New Roman" w:cs="Times New Roman"/>
          <w:i/>
          <w:iCs/>
        </w:rPr>
        <w:t>30 ans de croissance… et toujours autant de pauvres !</w:t>
      </w:r>
      <w:r w:rsidR="00041A70">
        <w:rPr>
          <w:rFonts w:ascii="Times New Roman" w:hAnsi="Times New Roman" w:cs="Times New Roman"/>
          <w:i/>
          <w:iCs/>
        </w:rPr>
        <w:t xml:space="preserve"> </w:t>
      </w:r>
      <w:r w:rsidR="00041A70">
        <w:rPr>
          <w:rFonts w:ascii="Times New Roman" w:hAnsi="Times New Roman" w:cs="Times New Roman"/>
        </w:rPr>
        <w:t>Alternatives économiques, 2022.</w:t>
      </w:r>
    </w:p>
    <w:p w14:paraId="1415F714" w14:textId="06C3F490" w:rsidR="00DD388D" w:rsidRPr="00041A70" w:rsidRDefault="00DD388D" w:rsidP="006A7A76">
      <w:pPr>
        <w:rPr>
          <w:rFonts w:ascii="Times New Roman" w:hAnsi="Times New Roman" w:cs="Times New Roman"/>
        </w:rPr>
      </w:pPr>
    </w:p>
    <w:p w14:paraId="11710F3B" w14:textId="77777777" w:rsidR="00DD388D" w:rsidRPr="006A7A76" w:rsidRDefault="00DD388D" w:rsidP="006A7A76">
      <w:pPr>
        <w:rPr>
          <w:rFonts w:ascii="Times New Roman" w:hAnsi="Times New Roman" w:cs="Times New Roman"/>
        </w:rPr>
      </w:pPr>
    </w:p>
    <w:p w14:paraId="45531E36" w14:textId="77777777" w:rsidR="006A7A76" w:rsidRPr="006A7A76" w:rsidRDefault="006A7A76" w:rsidP="006A7A76">
      <w:pPr>
        <w:rPr>
          <w:rFonts w:ascii="Times New Roman" w:hAnsi="Times New Roman" w:cs="Times New Roman"/>
          <w:b/>
          <w:bCs/>
        </w:rPr>
      </w:pPr>
      <w:r w:rsidRPr="006A7A76">
        <w:rPr>
          <w:rFonts w:ascii="Times New Roman" w:hAnsi="Times New Roman" w:cs="Times New Roman"/>
          <w:b/>
          <w:bCs/>
        </w:rPr>
        <w:t>Évaluation</w:t>
      </w:r>
    </w:p>
    <w:p w14:paraId="5520FD43" w14:textId="77777777" w:rsidR="006A7A76" w:rsidRDefault="006A7A76" w:rsidP="006A7A76">
      <w:pPr>
        <w:rPr>
          <w:rFonts w:ascii="Times New Roman" w:hAnsi="Times New Roman" w:cs="Times New Roman"/>
        </w:rPr>
      </w:pPr>
      <w:r w:rsidRPr="006A7A76">
        <w:rPr>
          <w:rFonts w:ascii="Times New Roman" w:hAnsi="Times New Roman" w:cs="Times New Roman"/>
        </w:rPr>
        <w:t>10% Participation</w:t>
      </w:r>
    </w:p>
    <w:p w14:paraId="702AF28D" w14:textId="360C883B" w:rsidR="006A7A76" w:rsidRPr="006A7A76" w:rsidRDefault="006A7A76" w:rsidP="006A7A76">
      <w:pPr>
        <w:rPr>
          <w:rFonts w:ascii="Times New Roman" w:hAnsi="Times New Roman" w:cs="Times New Roman"/>
        </w:rPr>
      </w:pPr>
      <w:r w:rsidRPr="006A7A76">
        <w:rPr>
          <w:rFonts w:ascii="Times New Roman" w:hAnsi="Times New Roman" w:cs="Times New Roman"/>
        </w:rPr>
        <w:t>30% Travail mi-parcours (maison)</w:t>
      </w:r>
    </w:p>
    <w:p w14:paraId="43DDCCDA" w14:textId="77777777" w:rsidR="006A7A76" w:rsidRPr="006A7A76" w:rsidRDefault="006A7A76" w:rsidP="006A7A76">
      <w:pPr>
        <w:rPr>
          <w:rFonts w:ascii="Times New Roman" w:hAnsi="Times New Roman" w:cs="Times New Roman"/>
        </w:rPr>
      </w:pPr>
      <w:r w:rsidRPr="006A7A76">
        <w:rPr>
          <w:rFonts w:ascii="Times New Roman" w:hAnsi="Times New Roman" w:cs="Times New Roman"/>
        </w:rPr>
        <w:t xml:space="preserve">60% Examen </w:t>
      </w:r>
      <w:r>
        <w:rPr>
          <w:rFonts w:ascii="Times New Roman" w:hAnsi="Times New Roman" w:cs="Times New Roman"/>
        </w:rPr>
        <w:t xml:space="preserve">final </w:t>
      </w:r>
      <w:r w:rsidRPr="006A7A76">
        <w:rPr>
          <w:rFonts w:ascii="Times New Roman" w:hAnsi="Times New Roman" w:cs="Times New Roman"/>
        </w:rPr>
        <w:t>(en salle)</w:t>
      </w:r>
    </w:p>
    <w:p w14:paraId="452F1D6E" w14:textId="3AA7F0E7" w:rsidR="006A7A76" w:rsidRPr="00AE6A94" w:rsidRDefault="006A7A76" w:rsidP="006A7A76">
      <w:pPr>
        <w:rPr>
          <w:rFonts w:ascii="Times New Roman" w:hAnsi="Times New Roman" w:cs="Times New Roman"/>
        </w:rPr>
      </w:pPr>
    </w:p>
    <w:sectPr w:rsidR="006A7A76" w:rsidRPr="00AE6A94">
      <w:headerReference w:type="default" r:id="rId7"/>
      <w:type w:val="continuous"/>
      <w:pgSz w:w="11910" w:h="16840"/>
      <w:pgMar w:top="80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AA1F" w14:textId="77777777" w:rsidR="00BA5DD7" w:rsidRDefault="00BA5DD7" w:rsidP="00AE6A94">
      <w:r>
        <w:separator/>
      </w:r>
    </w:p>
  </w:endnote>
  <w:endnote w:type="continuationSeparator" w:id="0">
    <w:p w14:paraId="74803C43" w14:textId="77777777" w:rsidR="00BA5DD7" w:rsidRDefault="00BA5DD7" w:rsidP="00A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7605" w14:textId="77777777" w:rsidR="00BA5DD7" w:rsidRDefault="00BA5DD7" w:rsidP="00AE6A94">
      <w:r>
        <w:separator/>
      </w:r>
    </w:p>
  </w:footnote>
  <w:footnote w:type="continuationSeparator" w:id="0">
    <w:p w14:paraId="4A64BD44" w14:textId="77777777" w:rsidR="00BA5DD7" w:rsidRDefault="00BA5DD7" w:rsidP="00AE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175A" w14:textId="14FEF9FD" w:rsidR="00AE6A94" w:rsidRDefault="00AE6A94">
    <w:pPr>
      <w:pStyle w:val="Header"/>
    </w:pPr>
    <w:r w:rsidRPr="00FF0B86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1705ED0" wp14:editId="3EF21AD8">
          <wp:simplePos x="0" y="0"/>
          <wp:positionH relativeFrom="column">
            <wp:posOffset>4891405</wp:posOffset>
          </wp:positionH>
          <wp:positionV relativeFrom="paragraph">
            <wp:posOffset>-18294</wp:posOffset>
          </wp:positionV>
          <wp:extent cx="798437" cy="400050"/>
          <wp:effectExtent l="0" t="0" r="1905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37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0B86"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 wp14:anchorId="68FC9CAB" wp14:editId="3E1341E9">
          <wp:extent cx="1166061" cy="38097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395" cy="38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53C268F4" w14:textId="77777777" w:rsidR="00AE6A94" w:rsidRDefault="00AE6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760D2"/>
    <w:multiLevelType w:val="hybridMultilevel"/>
    <w:tmpl w:val="C79A1BFA"/>
    <w:lvl w:ilvl="0" w:tplc="21E6BE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8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TU1MDYzszSztDRV0lEKTi0uzszPAykwrQUAL16q1ywAAAA="/>
  </w:docVars>
  <w:rsids>
    <w:rsidRoot w:val="00BB7E28"/>
    <w:rsid w:val="00041A70"/>
    <w:rsid w:val="00153106"/>
    <w:rsid w:val="001944C4"/>
    <w:rsid w:val="001D31D6"/>
    <w:rsid w:val="00300F52"/>
    <w:rsid w:val="0031343B"/>
    <w:rsid w:val="00324C22"/>
    <w:rsid w:val="003C67D0"/>
    <w:rsid w:val="003D431D"/>
    <w:rsid w:val="003E147F"/>
    <w:rsid w:val="004C56F5"/>
    <w:rsid w:val="00505C40"/>
    <w:rsid w:val="00531A35"/>
    <w:rsid w:val="00596774"/>
    <w:rsid w:val="00617021"/>
    <w:rsid w:val="006A7A76"/>
    <w:rsid w:val="0070376E"/>
    <w:rsid w:val="00883B8E"/>
    <w:rsid w:val="008B3848"/>
    <w:rsid w:val="008D54FB"/>
    <w:rsid w:val="008F4298"/>
    <w:rsid w:val="00934B30"/>
    <w:rsid w:val="009B18E7"/>
    <w:rsid w:val="009D6CA5"/>
    <w:rsid w:val="00A56498"/>
    <w:rsid w:val="00AC6BA3"/>
    <w:rsid w:val="00AE6A94"/>
    <w:rsid w:val="00BA5DD7"/>
    <w:rsid w:val="00BB7E28"/>
    <w:rsid w:val="00BC6458"/>
    <w:rsid w:val="00C00BE2"/>
    <w:rsid w:val="00C06340"/>
    <w:rsid w:val="00C751CB"/>
    <w:rsid w:val="00CC3D23"/>
    <w:rsid w:val="00D05145"/>
    <w:rsid w:val="00D12D77"/>
    <w:rsid w:val="00D664BA"/>
    <w:rsid w:val="00D71E38"/>
    <w:rsid w:val="00D777C9"/>
    <w:rsid w:val="00D86263"/>
    <w:rsid w:val="00DD388D"/>
    <w:rsid w:val="00DF344E"/>
    <w:rsid w:val="00EF2A63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868C"/>
  <w15:docId w15:val="{6686C9C7-9126-4E39-932A-4E3C5B7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C6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645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BC6458"/>
  </w:style>
  <w:style w:type="paragraph" w:styleId="Header">
    <w:name w:val="header"/>
    <w:basedOn w:val="Normal"/>
    <w:link w:val="HeaderChar"/>
    <w:uiPriority w:val="99"/>
    <w:unhideWhenUsed/>
    <w:rsid w:val="00AE6A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94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E6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94"/>
    <w:rPr>
      <w:rFonts w:ascii="Calibri" w:eastAsia="Calibri" w:hAnsi="Calibri" w:cs="Calibri"/>
      <w:lang w:val="fr-FR"/>
    </w:rPr>
  </w:style>
  <w:style w:type="character" w:styleId="Emphasis">
    <w:name w:val="Emphasis"/>
    <w:basedOn w:val="DefaultParagraphFont"/>
    <w:uiPriority w:val="20"/>
    <w:qFormat/>
    <w:rsid w:val="00703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Cheung</dc:creator>
  <cp:keywords/>
  <cp:lastModifiedBy>Ana Carolina Cordilha</cp:lastModifiedBy>
  <cp:revision>17</cp:revision>
  <dcterms:created xsi:type="dcterms:W3CDTF">2022-01-13T11:49:00Z</dcterms:created>
  <dcterms:modified xsi:type="dcterms:W3CDTF">2023-01-11T09:44:00Z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