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6CB4" w:rsidRDefault="005C6CB4" w:rsidP="005C6CB4">
      <w:pPr>
        <w:rPr>
          <w:b/>
          <w:bCs/>
          <w:lang w:val="fr-FR"/>
        </w:rPr>
      </w:pPr>
    </w:p>
    <w:p w:rsidR="005C6CB4" w:rsidRPr="005C6CB4" w:rsidRDefault="005C6CB4" w:rsidP="005C6CB4">
      <w:pPr>
        <w:rPr>
          <w:lang w:val="fr-FR"/>
        </w:rPr>
      </w:pPr>
      <w:r w:rsidRPr="005C6CB4">
        <w:rPr>
          <w:lang w:val="fr-FR"/>
        </w:rPr>
        <w:t>BEUF Alice</w:t>
      </w:r>
    </w:p>
    <w:p w:rsidR="005C6CB4" w:rsidRPr="005C6CB4" w:rsidRDefault="005C6CB4" w:rsidP="005C6CB4">
      <w:pPr>
        <w:rPr>
          <w:lang w:val="fr-FR"/>
        </w:rPr>
      </w:pPr>
      <w:r w:rsidRPr="005C6CB4">
        <w:rPr>
          <w:lang w:val="fr-FR"/>
        </w:rPr>
        <w:t>aabeuf@unal.edu.co</w:t>
      </w:r>
    </w:p>
    <w:p w:rsidR="005C6CB4" w:rsidRPr="005C6CB4" w:rsidRDefault="005C6CB4" w:rsidP="005C6CB4">
      <w:pPr>
        <w:rPr>
          <w:lang w:val="fr-FR"/>
        </w:rPr>
      </w:pPr>
      <w:r w:rsidRPr="005C6CB4">
        <w:rPr>
          <w:lang w:val="fr-FR"/>
        </w:rPr>
        <w:t>HYSP017</w:t>
      </w:r>
    </w:p>
    <w:p w:rsidR="00BC006C" w:rsidRPr="005C6CB4" w:rsidRDefault="005C6CB4" w:rsidP="005C6CB4">
      <w:pPr>
        <w:rPr>
          <w:lang w:val="fr-FR"/>
        </w:rPr>
      </w:pPr>
      <w:r w:rsidRPr="005C6CB4">
        <w:rPr>
          <w:lang w:val="fr-FR"/>
        </w:rPr>
        <w:t>Cours :</w:t>
      </w:r>
      <w:r>
        <w:rPr>
          <w:lang w:val="fr-FR"/>
        </w:rPr>
        <w:t xml:space="preserve"> </w:t>
      </w:r>
      <w:r w:rsidR="00BC006C" w:rsidRPr="00B10F03">
        <w:rPr>
          <w:b/>
          <w:bCs/>
          <w:lang w:val="fr-FR"/>
        </w:rPr>
        <w:t>Redéfinitions des relations urbain / rural en Amérique latine</w:t>
      </w:r>
    </w:p>
    <w:p w:rsidR="0034326A" w:rsidRDefault="0034326A">
      <w:pPr>
        <w:rPr>
          <w:lang w:val="fr-FR"/>
        </w:rPr>
      </w:pPr>
    </w:p>
    <w:p w:rsidR="00724178" w:rsidRDefault="004D4A1A" w:rsidP="00724178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724178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Le cours</w:t>
      </w:r>
      <w:r w:rsidR="00724178" w:rsidRPr="00724178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r w:rsidRPr="00724178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porte sur </w:t>
      </w:r>
      <w:r w:rsidR="00724178" w:rsidRPr="00724178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les transformations des régimes de relations villes-campagnes en Amérique Latine. Comme ailleurs dans le monde, on observe dans ces pays des reconfigurations territoriales autour des grands centres urbains qui tendent à diluer l</w:t>
      </w:r>
      <w:r w:rsidR="00A30BB9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a</w:t>
      </w:r>
      <w:r w:rsidR="00C84C0D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r w:rsidR="00A30BB9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limite</w:t>
      </w:r>
      <w:r w:rsidR="00C84C0D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r w:rsidR="00724178" w:rsidRPr="00724178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entre les villes et les campagnes environnantes.</w:t>
      </w:r>
      <w:r w:rsidR="00724178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Cependant, au-delà de l’analyse des formes spatiales – qui restent importantes et feront l’objet de sessions spécifiques -, le cours explore ces régimes de relations sous divers angles d’approche, depuis leur dimension symbolique jusqu’à certaines de leurs expressions </w:t>
      </w:r>
      <w:r w:rsidR="00795A52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les plus </w:t>
      </w:r>
      <w:r w:rsidR="00724178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récentes comme par exemple, les nouvelles configurations territoriales autour des marchés du carbone.  </w:t>
      </w:r>
    </w:p>
    <w:p w:rsidR="00A30BB9" w:rsidRDefault="003B5892" w:rsidP="00C84C0D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En Amérique latine, les relations villes – campagnes se sont forgées dans le cadre d’</w:t>
      </w:r>
      <w:r w:rsidRPr="00724178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un imaginaire social lié aux inégalités : un imaginaire profondément ancré, produit d’une histoire sociale et politique où les rapports de force qui se sont succédé dans le temps ont perpétué et consolidé</w:t>
      </w: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,</w:t>
      </w:r>
      <w:r w:rsidRPr="00724178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dans la plupart des pays, </w:t>
      </w:r>
      <w:r w:rsidRPr="00724178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une conception duale </w:t>
      </w: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des sociétés</w:t>
      </w:r>
      <w:r w:rsidRPr="00724178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et d</w:t>
      </w: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es</w:t>
      </w:r>
      <w:r w:rsidRPr="00724178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r w:rsidR="0032572C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espaces</w:t>
      </w:r>
      <w:r w:rsidRPr="00724178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nationa</w:t>
      </w: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ux, entre mondes urbains et mondes ruraux, </w:t>
      </w:r>
      <w:proofErr w:type="spellStart"/>
      <w:r w:rsidRPr="00C84C0D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>ciudad</w:t>
      </w:r>
      <w:proofErr w:type="spellEnd"/>
      <w:r w:rsidRPr="00C84C0D">
        <w:rPr>
          <w:rFonts w:asciiTheme="minorHAnsi" w:eastAsiaTheme="minorHAnsi" w:hAnsiTheme="minorHAnsi" w:cstheme="minorBidi"/>
          <w:i/>
          <w:iCs/>
          <w:sz w:val="24"/>
          <w:szCs w:val="24"/>
          <w:lang w:val="fr-FR" w:eastAsia="en-US"/>
        </w:rPr>
        <w:t xml:space="preserve"> y campo</w:t>
      </w: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. C</w:t>
      </w:r>
      <w:r w:rsidRPr="00724178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’est à partir de la fondation d</w:t>
      </w: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es</w:t>
      </w:r>
      <w:r w:rsidRPr="00724178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villes que les conquérants ont assis leur pouvoir pour contrôler l’exploitation agricole et minière des espaces ruraux. Les structures agraires duales issues de l’organisation coloniale de l’espace</w:t>
      </w: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r w:rsidRPr="00724178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ont </w:t>
      </w: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majoritairement </w:t>
      </w:r>
      <w:r w:rsidRPr="00724178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perduré</w:t>
      </w: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,</w:t>
      </w:r>
      <w:r w:rsidRPr="00724178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malgré leurs transformations</w:t>
      </w: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. </w:t>
      </w:r>
    </w:p>
    <w:p w:rsidR="00C84C0D" w:rsidRDefault="003B5892" w:rsidP="00C84C0D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Bien plus tard, l</w:t>
      </w:r>
      <w:r w:rsidRPr="00724178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es migrations en provenance des campagnes ont alimenté la croissance démographique rapide des villes, mais leur </w:t>
      </w: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développement</w:t>
      </w:r>
      <w:r w:rsidRPr="00724178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économique s'est </w:t>
      </w: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souvent </w:t>
      </w:r>
      <w:r w:rsidRPr="00724178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construit en tournant le dos aux campagnes.</w:t>
      </w:r>
      <w:r w:rsidR="0032572C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Avec le ralentissement de la croissance urbaine, la massification de la production formelle de logements sociaux, l’expansion urbaine et le développement de formes spécifiques de périurbanisation, l</w:t>
      </w:r>
      <w:r w:rsidR="0032572C" w:rsidRPr="00724178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es régimes de relations villes-campagnes</w:t>
      </w:r>
      <w:r w:rsidR="0032572C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se transforment. De même, les recherches sur la question évoluent, les focales des études se déplacent</w:t>
      </w:r>
      <w:r w:rsidR="00C84C0D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. Ainsi,</w:t>
      </w:r>
      <w:r w:rsidR="0032572C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l’urbanisation est</w:t>
      </w:r>
      <w:r w:rsidR="00C84C0D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-elle</w:t>
      </w:r>
      <w:r w:rsidR="0032572C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désormais pensée comme « planétaire », c’est-à-dire touchant des espaces et des lieux bien au-delà des villes et des espaces urbains, dans la mesure où le</w:t>
      </w:r>
      <w:r w:rsidR="00C84C0D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s espaces d’extraction des ressources naturelles sont pensés comme des « </w:t>
      </w:r>
      <w:r w:rsidR="00C84C0D" w:rsidRPr="00C84C0D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expressions morphologiques </w:t>
      </w:r>
      <w:r w:rsidR="00C84C0D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spécifiques</w:t>
      </w:r>
      <w:r w:rsidR="00C84C0D" w:rsidRPr="00C84C0D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des processus d'urbanisation induits par le marché</w:t>
      </w:r>
      <w:r w:rsidR="00C84C0D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 » (</w:t>
      </w:r>
      <w:proofErr w:type="spellStart"/>
      <w:r w:rsidR="00C84C0D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Arboleda</w:t>
      </w:r>
      <w:proofErr w:type="spellEnd"/>
      <w:r w:rsidR="00C84C0D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, 2016). </w:t>
      </w:r>
    </w:p>
    <w:p w:rsidR="004D4A1A" w:rsidRPr="004D4A1A" w:rsidRDefault="00C84C0D" w:rsidP="00C84C0D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Ces diverses évolutions, conceptions et approches seront discutées pendant le cours, ce qui nous amènera à revisiter les définitions même de la ville, l’urbain, la campagne, le rural, ainsi que la manière de penser leurs relations.</w:t>
      </w:r>
    </w:p>
    <w:p w:rsidR="004D4A1A" w:rsidRPr="00C84C0D" w:rsidRDefault="004D4A1A">
      <w:pPr>
        <w:rPr>
          <w:lang w:val="fr-FR"/>
        </w:rPr>
      </w:pPr>
    </w:p>
    <w:p w:rsidR="00F86D97" w:rsidRPr="00B10F03" w:rsidRDefault="00B10F03" w:rsidP="00DE2214">
      <w:pPr>
        <w:pStyle w:val="HTMLconformatoprevio"/>
        <w:spacing w:after="120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Les sessions proposées</w:t>
      </w:r>
      <w:r w:rsidR="00F86D97"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sont les suivantes</w:t>
      </w: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r w:rsidR="00F86D97"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:</w:t>
      </w:r>
    </w:p>
    <w:p w:rsidR="0030263C" w:rsidRPr="0030263C" w:rsidRDefault="001420B4" w:rsidP="00DE2214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1</w:t>
      </w:r>
      <w:r w:rsidR="004F6E65"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. </w:t>
      </w:r>
      <w:r w:rsidR="0030263C" w:rsidRPr="0030263C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L’urbain et le rural : des définitions contextuelles. </w:t>
      </w:r>
    </w:p>
    <w:p w:rsidR="0030263C" w:rsidRPr="00B10F03" w:rsidRDefault="001420B4" w:rsidP="0030263C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2. </w:t>
      </w:r>
      <w:r w:rsidR="0030263C"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Fond</w:t>
      </w:r>
      <w:bookmarkStart w:id="0" w:name="_GoBack"/>
      <w:bookmarkEnd w:id="0"/>
      <w:r w:rsidR="0030263C"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ations des villes et constructions historiques des valeurs de la ville et de la campagne</w:t>
      </w:r>
    </w:p>
    <w:p w:rsidR="0030263C" w:rsidRPr="00B10F03" w:rsidRDefault="001420B4" w:rsidP="0030263C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lastRenderedPageBreak/>
        <w:t>3</w:t>
      </w:r>
      <w:r w:rsidR="004F6E65"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. </w:t>
      </w:r>
      <w:r w:rsidR="0030263C"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Explosion urbaine</w:t>
      </w:r>
      <w:r w:rsidR="0030263C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et migrations depuis les espaces </w:t>
      </w:r>
      <w:r w:rsidR="0030263C"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rura</w:t>
      </w:r>
      <w:r w:rsidR="0030263C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ux </w:t>
      </w:r>
      <w:r w:rsidR="0030263C"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: la formation des systèmes urbains latino-américains</w:t>
      </w:r>
    </w:p>
    <w:p w:rsidR="00994A7B" w:rsidRPr="00B10F03" w:rsidRDefault="00DA15D4" w:rsidP="00814FA2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L’expansion des espaces urbanisés</w:t>
      </w: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r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: </w:t>
      </w: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l’Amérique latine</w:t>
      </w:r>
      <w:r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dans le contexte mondial</w:t>
      </w:r>
      <w:r w:rsidR="00791C1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r w:rsidR="008A4112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d’</w:t>
      </w:r>
      <w:proofErr w:type="spellStart"/>
      <w:r w:rsidR="008A4112" w:rsidRPr="008A4112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urban</w:t>
      </w:r>
      <w:proofErr w:type="spellEnd"/>
      <w:r w:rsidR="008A4112" w:rsidRPr="008A4112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proofErr w:type="spellStart"/>
      <w:r w:rsidR="008A4112" w:rsidRPr="008A4112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sprawl</w:t>
      </w:r>
      <w:proofErr w:type="spellEnd"/>
    </w:p>
    <w:p w:rsidR="00861439" w:rsidRDefault="001420B4" w:rsidP="00CA0AF7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30263C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4</w:t>
      </w:r>
      <w:r w:rsidR="00CF13E1" w:rsidRPr="0030263C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. </w:t>
      </w:r>
      <w:r w:rsidR="0030263C" w:rsidRPr="0030263C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Villes et migrations : la complexité des espaces sociaux contemporains</w:t>
      </w:r>
      <w:r w:rsidR="0030263C" w:rsidRPr="0030263C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r w:rsidR="00E35E11" w:rsidRPr="0030263C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5</w:t>
      </w:r>
      <w:r w:rsidR="00861439" w:rsidRPr="0030263C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. Urbanités périphériques : massivité de la fabrique de la ville populaire et recompositions des ancrages</w:t>
      </w:r>
    </w:p>
    <w:p w:rsidR="0030263C" w:rsidRPr="0030263C" w:rsidRDefault="0030263C" w:rsidP="00CA0AF7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5. </w:t>
      </w:r>
      <w:r w:rsidRPr="0030263C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L’expansion des espaces urbanisés : l’Amérique latine dans le contexte mondial d’</w:t>
      </w:r>
      <w:proofErr w:type="spellStart"/>
      <w:r w:rsidRPr="0030263C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urban</w:t>
      </w:r>
      <w:proofErr w:type="spellEnd"/>
      <w:r w:rsidRPr="0030263C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proofErr w:type="spellStart"/>
      <w:r w:rsidRPr="0030263C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sprawl</w:t>
      </w:r>
      <w:proofErr w:type="spellEnd"/>
    </w:p>
    <w:p w:rsidR="0030263C" w:rsidRPr="0030263C" w:rsidRDefault="00E35E11" w:rsidP="00861439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6</w:t>
      </w:r>
      <w:r w:rsidR="004F6E65"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.</w:t>
      </w:r>
      <w:r w:rsidR="00B11D3B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  <w:r w:rsidR="0030263C" w:rsidRPr="0030263C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Urbanités périphériques : massivité de la fabrique de la ville populaire </w:t>
      </w:r>
    </w:p>
    <w:p w:rsidR="00861439" w:rsidRDefault="0030263C" w:rsidP="0030263C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30263C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7. </w:t>
      </w:r>
      <w:r w:rsidRPr="0030263C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Espaces périurbains, bords urbains-ruraux : des territoires en dispute</w:t>
      </w:r>
    </w:p>
    <w:p w:rsidR="002A159F" w:rsidRPr="00861439" w:rsidRDefault="001420B4" w:rsidP="00861439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2A15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8</w:t>
      </w:r>
      <w:r w:rsidR="004F6E65" w:rsidRPr="002A15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. </w:t>
      </w:r>
      <w:r w:rsidR="00861439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Les </w:t>
      </w:r>
      <w:r w:rsidR="00C32E77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« </w:t>
      </w:r>
      <w:r w:rsidR="00861439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nouvelles ruralités</w:t>
      </w:r>
      <w:r w:rsidR="00C32E77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 »</w:t>
      </w:r>
      <w:r w:rsidR="00861439"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, au-delà du continuum villes-campagnes</w:t>
      </w:r>
      <w:r w:rsidR="00861439" w:rsidRPr="00861439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</w:t>
      </w:r>
    </w:p>
    <w:p w:rsidR="004F6E65" w:rsidRPr="00B10F03" w:rsidRDefault="001420B4" w:rsidP="008B1A00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9</w:t>
      </w:r>
      <w:r w:rsidR="004F6E65"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. </w:t>
      </w:r>
      <w:r w:rsidR="00861439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Le métabolisme urbain</w:t>
      </w:r>
      <w:r w:rsidR="00B11D3B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 et l’écologie politique de l’eau</w:t>
      </w:r>
    </w:p>
    <w:p w:rsidR="00992783" w:rsidRPr="002A159F" w:rsidRDefault="001420B4" w:rsidP="002A159F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10</w:t>
      </w:r>
      <w:r w:rsidR="004F6E65"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. </w:t>
      </w:r>
      <w:r w:rsidR="002A15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L’urbanisation planétaire : </w:t>
      </w:r>
      <w:r w:rsidR="00B11D3B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production d’</w:t>
      </w:r>
      <w:r w:rsidR="002A15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espaces extractifs pour les villes</w:t>
      </w:r>
    </w:p>
    <w:p w:rsidR="008A4112" w:rsidRDefault="004F6E65" w:rsidP="00413B81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8A4112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11. </w:t>
      </w:r>
      <w:r w:rsidR="002A15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Les marchés du carbone et les transformations du rapport à la </w:t>
      </w:r>
      <w:r w:rsidR="0030263C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nature</w:t>
      </w:r>
    </w:p>
    <w:p w:rsidR="00992783" w:rsidRPr="008A4112" w:rsidRDefault="004F6E65" w:rsidP="008A4112">
      <w:pPr>
        <w:pStyle w:val="HTMLconformatoprevio"/>
        <w:numPr>
          <w:ilvl w:val="0"/>
          <w:numId w:val="4"/>
        </w:numPr>
        <w:ind w:left="714" w:hanging="357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8A4112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12. </w:t>
      </w:r>
      <w:r w:rsidR="008A4112"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La gouvernance territoriale en débat</w:t>
      </w:r>
    </w:p>
    <w:p w:rsidR="00F86D97" w:rsidRPr="00B10F03" w:rsidRDefault="00F86D97" w:rsidP="0011400C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</w:p>
    <w:p w:rsidR="00616252" w:rsidRPr="00B10F03" w:rsidRDefault="00B5683F" w:rsidP="00616252">
      <w:pPr>
        <w:pStyle w:val="HTMLconformatoprevi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val="fr-FR" w:eastAsia="en-US"/>
        </w:rPr>
      </w:pPr>
      <w:r w:rsidRPr="00B10F03">
        <w:rPr>
          <w:rFonts w:asciiTheme="minorHAnsi" w:eastAsiaTheme="minorHAnsi" w:hAnsiTheme="minorHAnsi" w:cstheme="minorBidi"/>
          <w:b/>
          <w:bCs/>
          <w:sz w:val="24"/>
          <w:szCs w:val="24"/>
          <w:lang w:val="fr-FR" w:eastAsia="en-US"/>
        </w:rPr>
        <w:t>Méthodologie</w:t>
      </w:r>
      <w:r w:rsidR="008A4112">
        <w:rPr>
          <w:rFonts w:asciiTheme="minorHAnsi" w:eastAsiaTheme="minorHAnsi" w:hAnsiTheme="minorHAnsi" w:cstheme="minorBidi"/>
          <w:b/>
          <w:bCs/>
          <w:sz w:val="24"/>
          <w:szCs w:val="24"/>
          <w:lang w:val="fr-FR" w:eastAsia="en-US"/>
        </w:rPr>
        <w:t xml:space="preserve"> </w:t>
      </w:r>
      <w:r w:rsidRPr="00B10F03">
        <w:rPr>
          <w:rFonts w:asciiTheme="minorHAnsi" w:eastAsiaTheme="minorHAnsi" w:hAnsiTheme="minorHAnsi" w:cstheme="minorBidi"/>
          <w:b/>
          <w:bCs/>
          <w:sz w:val="24"/>
          <w:szCs w:val="24"/>
          <w:lang w:val="fr-FR" w:eastAsia="en-US"/>
        </w:rPr>
        <w:t xml:space="preserve">: </w:t>
      </w:r>
    </w:p>
    <w:p w:rsidR="00B5683F" w:rsidRPr="00B10F03" w:rsidRDefault="00BF7160" w:rsidP="00616252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Séminaire avec introduction thématique du professeur et discussions à partir des lectures et documents fournis (articles de presse, vidéos, </w:t>
      </w:r>
      <w:proofErr w:type="spellStart"/>
      <w:r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etc</w:t>
      </w:r>
      <w:proofErr w:type="spellEnd"/>
      <w:r w:rsidRPr="00B10F03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).</w:t>
      </w:r>
    </w:p>
    <w:p w:rsidR="00BF7160" w:rsidRPr="00B10F03" w:rsidRDefault="00BF7160" w:rsidP="00616252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</w:p>
    <w:p w:rsidR="00BF7160" w:rsidRPr="00B10F03" w:rsidRDefault="008A4112" w:rsidP="00BF7160">
      <w:pPr>
        <w:pStyle w:val="HTMLconformatoprevi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val="fr-FR" w:eastAsia="en-US"/>
        </w:rPr>
      </w:pPr>
      <w:r w:rsidRPr="00B10F03">
        <w:rPr>
          <w:rFonts w:asciiTheme="minorHAnsi" w:eastAsiaTheme="minorHAnsi" w:hAnsiTheme="minorHAnsi" w:cstheme="minorBidi"/>
          <w:b/>
          <w:bCs/>
          <w:sz w:val="24"/>
          <w:szCs w:val="24"/>
          <w:lang w:val="fr-FR" w:eastAsia="en-US"/>
        </w:rPr>
        <w:t>Évaluation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val="fr-FR" w:eastAsia="en-US"/>
        </w:rPr>
        <w:t xml:space="preserve"> </w:t>
      </w:r>
      <w:r w:rsidR="00B5683F" w:rsidRPr="00B10F03">
        <w:rPr>
          <w:rFonts w:asciiTheme="minorHAnsi" w:eastAsiaTheme="minorHAnsi" w:hAnsiTheme="minorHAnsi" w:cstheme="minorBidi"/>
          <w:b/>
          <w:bCs/>
          <w:sz w:val="24"/>
          <w:szCs w:val="24"/>
          <w:lang w:val="fr-FR" w:eastAsia="en-US"/>
        </w:rPr>
        <w:t>:</w:t>
      </w:r>
      <w:r w:rsidR="00BF7160" w:rsidRPr="00B10F03">
        <w:rPr>
          <w:rFonts w:asciiTheme="minorHAnsi" w:eastAsiaTheme="minorHAnsi" w:hAnsiTheme="minorHAnsi" w:cstheme="minorBidi"/>
          <w:b/>
          <w:bCs/>
          <w:sz w:val="24"/>
          <w:szCs w:val="24"/>
          <w:lang w:val="fr-FR" w:eastAsia="en-US"/>
        </w:rPr>
        <w:t xml:space="preserve"> </w:t>
      </w:r>
    </w:p>
    <w:p w:rsidR="0030263C" w:rsidRDefault="0030263C" w:rsidP="0030263C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1 r</w:t>
      </w: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evue critique de lectures </w:t>
      </w: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(oral, individuel ou à 2)</w:t>
      </w:r>
    </w:p>
    <w:p w:rsidR="0030263C" w:rsidRPr="00A0669F" w:rsidRDefault="0030263C" w:rsidP="0030263C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 xml:space="preserve">1 </w:t>
      </w: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analyse d’une étude de cas, au choix des étudiants</w:t>
      </w:r>
      <w:r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, à rendre par écrit lors de la séance nº10</w:t>
      </w:r>
      <w:r w:rsidRPr="00A0669F">
        <w:rPr>
          <w:rFonts w:asciiTheme="minorHAnsi" w:eastAsiaTheme="minorHAnsi" w:hAnsiTheme="minorHAnsi" w:cstheme="minorBidi"/>
          <w:sz w:val="24"/>
          <w:szCs w:val="24"/>
          <w:lang w:val="fr-FR" w:eastAsia="en-US"/>
        </w:rPr>
        <w:t>.</w:t>
      </w:r>
    </w:p>
    <w:p w:rsidR="00616252" w:rsidRPr="00B10F03" w:rsidRDefault="00616252" w:rsidP="00BF7160">
      <w:pPr>
        <w:pStyle w:val="HTMLconformatoprevio"/>
        <w:jc w:val="both"/>
        <w:rPr>
          <w:rFonts w:asciiTheme="minorHAnsi" w:eastAsiaTheme="minorHAnsi" w:hAnsiTheme="minorHAnsi" w:cstheme="minorBidi"/>
          <w:sz w:val="24"/>
          <w:szCs w:val="24"/>
          <w:lang w:val="fr-FR" w:eastAsia="en-US"/>
        </w:rPr>
      </w:pPr>
    </w:p>
    <w:p w:rsidR="00BF7160" w:rsidRPr="00B10F03" w:rsidRDefault="00BF7160">
      <w:pPr>
        <w:rPr>
          <w:b/>
          <w:bCs/>
          <w:lang w:val="fr-FR"/>
        </w:rPr>
      </w:pPr>
    </w:p>
    <w:p w:rsidR="0034326A" w:rsidRPr="00B10F03" w:rsidRDefault="0034326A" w:rsidP="00BF7160">
      <w:pPr>
        <w:rPr>
          <w:b/>
          <w:bCs/>
          <w:lang w:val="fr-FR"/>
        </w:rPr>
      </w:pPr>
      <w:r w:rsidRPr="00B10F03">
        <w:rPr>
          <w:b/>
          <w:bCs/>
          <w:lang w:val="fr-FR"/>
        </w:rPr>
        <w:t>Bibliographie sommaire :</w:t>
      </w:r>
    </w:p>
    <w:p w:rsidR="00BD262C" w:rsidRPr="00B11D3B" w:rsidRDefault="00BD262C" w:rsidP="00B11D3B">
      <w:pPr>
        <w:rPr>
          <w:lang w:val="fr-FR"/>
        </w:rPr>
      </w:pPr>
    </w:p>
    <w:p w:rsidR="00880076" w:rsidRPr="00B11D3B" w:rsidRDefault="00880076" w:rsidP="00861439">
      <w:pPr>
        <w:rPr>
          <w:lang w:val="fr-FR"/>
        </w:rPr>
      </w:pPr>
      <w:r w:rsidRPr="00B10F03">
        <w:rPr>
          <w:lang w:val="fr-FR"/>
        </w:rPr>
        <w:t xml:space="preserve">- </w:t>
      </w:r>
      <w:proofErr w:type="spellStart"/>
      <w:r w:rsidRPr="00B10F03">
        <w:rPr>
          <w:lang w:val="fr-FR"/>
        </w:rPr>
        <w:t>Arboleda</w:t>
      </w:r>
      <w:proofErr w:type="spellEnd"/>
      <w:r>
        <w:rPr>
          <w:lang w:val="fr-FR"/>
        </w:rPr>
        <w:t xml:space="preserve">, </w:t>
      </w:r>
      <w:r w:rsidRPr="00B10F03">
        <w:rPr>
          <w:lang w:val="fr-FR"/>
        </w:rPr>
        <w:t>Mart</w:t>
      </w:r>
      <w:r>
        <w:rPr>
          <w:lang w:val="fr-FR"/>
        </w:rPr>
        <w:t>í</w:t>
      </w:r>
      <w:r w:rsidRPr="00B10F03">
        <w:rPr>
          <w:lang w:val="fr-FR"/>
        </w:rPr>
        <w:t>n. 201</w:t>
      </w:r>
      <w:r>
        <w:rPr>
          <w:lang w:val="fr-FR"/>
        </w:rPr>
        <w:t>6</w:t>
      </w:r>
      <w:r w:rsidRPr="00B10F03">
        <w:rPr>
          <w:lang w:val="fr-FR"/>
        </w:rPr>
        <w:t xml:space="preserve">. </w:t>
      </w:r>
      <w:proofErr w:type="spellStart"/>
      <w:r w:rsidRPr="00B10F03">
        <w:rPr>
          <w:lang w:val="fr-FR"/>
        </w:rPr>
        <w:t>Spaces</w:t>
      </w:r>
      <w:proofErr w:type="spellEnd"/>
      <w:r w:rsidRPr="00B10F03">
        <w:rPr>
          <w:lang w:val="fr-FR"/>
        </w:rPr>
        <w:t xml:space="preserve"> of Extraction, </w:t>
      </w:r>
      <w:proofErr w:type="spellStart"/>
      <w:r w:rsidRPr="00B10F03">
        <w:rPr>
          <w:lang w:val="fr-FR"/>
        </w:rPr>
        <w:t>Metropolitan</w:t>
      </w:r>
      <w:proofErr w:type="spellEnd"/>
      <w:r w:rsidRPr="00B10F03">
        <w:rPr>
          <w:lang w:val="fr-FR"/>
        </w:rPr>
        <w:t xml:space="preserve"> </w:t>
      </w:r>
      <w:proofErr w:type="gramStart"/>
      <w:r w:rsidRPr="00B10F03">
        <w:rPr>
          <w:lang w:val="fr-FR"/>
        </w:rPr>
        <w:t>Explosions:</w:t>
      </w:r>
      <w:proofErr w:type="gramEnd"/>
      <w:r w:rsidRPr="00B10F03">
        <w:rPr>
          <w:lang w:val="fr-FR"/>
        </w:rPr>
        <w:t xml:space="preserve"> </w:t>
      </w:r>
      <w:proofErr w:type="spellStart"/>
      <w:r w:rsidRPr="00B10F03">
        <w:rPr>
          <w:lang w:val="fr-FR"/>
        </w:rPr>
        <w:t>Planetary</w:t>
      </w:r>
      <w:proofErr w:type="spellEnd"/>
      <w:r w:rsidRPr="00B10F03">
        <w:rPr>
          <w:lang w:val="fr-FR"/>
        </w:rPr>
        <w:t xml:space="preserve"> </w:t>
      </w:r>
      <w:proofErr w:type="spellStart"/>
      <w:r w:rsidRPr="00B10F03">
        <w:rPr>
          <w:lang w:val="fr-FR"/>
        </w:rPr>
        <w:t>Urbanization</w:t>
      </w:r>
      <w:proofErr w:type="spellEnd"/>
      <w:r w:rsidRPr="00B10F03">
        <w:rPr>
          <w:lang w:val="fr-FR"/>
        </w:rPr>
        <w:t xml:space="preserve"> and the </w:t>
      </w:r>
      <w:proofErr w:type="spellStart"/>
      <w:r w:rsidRPr="00B10F03">
        <w:rPr>
          <w:lang w:val="fr-FR"/>
        </w:rPr>
        <w:t>Commodity</w:t>
      </w:r>
      <w:proofErr w:type="spellEnd"/>
      <w:r w:rsidRPr="00B10F03">
        <w:rPr>
          <w:lang w:val="fr-FR"/>
        </w:rPr>
        <w:t xml:space="preserve"> Boom in Latin </w:t>
      </w:r>
      <w:proofErr w:type="spellStart"/>
      <w:r w:rsidRPr="00B10F03">
        <w:rPr>
          <w:lang w:val="fr-FR"/>
        </w:rPr>
        <w:t>America</w:t>
      </w:r>
      <w:proofErr w:type="spellEnd"/>
      <w:r w:rsidRPr="00B10F03">
        <w:rPr>
          <w:lang w:val="fr-FR"/>
        </w:rPr>
        <w:t xml:space="preserve">. </w:t>
      </w:r>
      <w:r w:rsidRPr="00B11D3B">
        <w:rPr>
          <w:i/>
          <w:iCs/>
          <w:lang w:val="fr-FR"/>
        </w:rPr>
        <w:t xml:space="preserve">International Journal Of </w:t>
      </w:r>
      <w:proofErr w:type="spellStart"/>
      <w:r w:rsidRPr="00B11D3B">
        <w:rPr>
          <w:i/>
          <w:iCs/>
          <w:lang w:val="fr-FR"/>
        </w:rPr>
        <w:t>Urban</w:t>
      </w:r>
      <w:proofErr w:type="spellEnd"/>
      <w:r w:rsidRPr="00B11D3B">
        <w:rPr>
          <w:i/>
          <w:iCs/>
          <w:lang w:val="fr-FR"/>
        </w:rPr>
        <w:t xml:space="preserve"> And </w:t>
      </w:r>
      <w:proofErr w:type="spellStart"/>
      <w:r w:rsidRPr="00B11D3B">
        <w:rPr>
          <w:i/>
          <w:iCs/>
          <w:lang w:val="fr-FR"/>
        </w:rPr>
        <w:t>Regional</w:t>
      </w:r>
      <w:proofErr w:type="spellEnd"/>
      <w:r w:rsidRPr="00B11D3B">
        <w:rPr>
          <w:i/>
          <w:iCs/>
          <w:lang w:val="fr-FR"/>
        </w:rPr>
        <w:t xml:space="preserve"> </w:t>
      </w:r>
      <w:proofErr w:type="spellStart"/>
      <w:r w:rsidRPr="00B11D3B">
        <w:rPr>
          <w:i/>
          <w:iCs/>
          <w:lang w:val="fr-FR"/>
        </w:rPr>
        <w:t>Research</w:t>
      </w:r>
      <w:proofErr w:type="spellEnd"/>
      <w:r w:rsidRPr="00861439">
        <w:rPr>
          <w:lang w:val="fr-FR"/>
        </w:rPr>
        <w:t xml:space="preserve">. </w:t>
      </w:r>
      <w:r>
        <w:rPr>
          <w:lang w:val="fr-FR"/>
        </w:rPr>
        <w:t>V</w:t>
      </w:r>
      <w:r w:rsidRPr="00861439">
        <w:rPr>
          <w:lang w:val="fr-FR"/>
        </w:rPr>
        <w:t>o</w:t>
      </w:r>
      <w:r>
        <w:rPr>
          <w:lang w:val="fr-FR"/>
        </w:rPr>
        <w:t xml:space="preserve">l. </w:t>
      </w:r>
      <w:r w:rsidRPr="00861439">
        <w:rPr>
          <w:lang w:val="fr-FR"/>
        </w:rPr>
        <w:t>40, Issue1</w:t>
      </w:r>
      <w:r>
        <w:rPr>
          <w:lang w:val="fr-FR"/>
        </w:rPr>
        <w:t>, pp. 96-112.</w:t>
      </w:r>
    </w:p>
    <w:p w:rsidR="00880076" w:rsidRDefault="00880076" w:rsidP="00861439">
      <w:pPr>
        <w:rPr>
          <w:lang w:val="fr-FR"/>
        </w:rPr>
      </w:pPr>
      <w:r w:rsidRPr="008407D8">
        <w:rPr>
          <w:lang w:val="fr-FR"/>
        </w:rPr>
        <w:t xml:space="preserve">- </w:t>
      </w:r>
      <w:proofErr w:type="spellStart"/>
      <w:r w:rsidRPr="008407D8">
        <w:rPr>
          <w:lang w:val="fr-FR"/>
        </w:rPr>
        <w:t>Á</w:t>
      </w:r>
      <w:r w:rsidRPr="00861439">
        <w:rPr>
          <w:lang w:val="fr-FR"/>
        </w:rPr>
        <w:t>vila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Sánchez</w:t>
      </w:r>
      <w:proofErr w:type="spellEnd"/>
      <w:r w:rsidRPr="008407D8">
        <w:rPr>
          <w:lang w:val="fr-FR"/>
        </w:rPr>
        <w:t>, H. (2009). “</w:t>
      </w:r>
      <w:proofErr w:type="spellStart"/>
      <w:r w:rsidRPr="008407D8">
        <w:rPr>
          <w:lang w:val="fr-FR"/>
        </w:rPr>
        <w:t>Periurbanización</w:t>
      </w:r>
      <w:proofErr w:type="spellEnd"/>
      <w:r w:rsidRPr="008407D8">
        <w:rPr>
          <w:lang w:val="fr-FR"/>
        </w:rPr>
        <w:t xml:space="preserve"> y </w:t>
      </w:r>
      <w:proofErr w:type="spellStart"/>
      <w:r w:rsidRPr="008407D8">
        <w:rPr>
          <w:lang w:val="fr-FR"/>
        </w:rPr>
        <w:t>espacios</w:t>
      </w:r>
      <w:proofErr w:type="spellEnd"/>
      <w:r w:rsidRPr="008407D8">
        <w:rPr>
          <w:lang w:val="fr-FR"/>
        </w:rPr>
        <w:t xml:space="preserve"> rurales en la </w:t>
      </w:r>
      <w:proofErr w:type="spellStart"/>
      <w:r w:rsidRPr="008407D8">
        <w:rPr>
          <w:lang w:val="fr-FR"/>
        </w:rPr>
        <w:t>periferia</w:t>
      </w:r>
      <w:proofErr w:type="spellEnd"/>
      <w:r w:rsidRPr="008407D8">
        <w:rPr>
          <w:lang w:val="fr-FR"/>
        </w:rPr>
        <w:t xml:space="preserve"> de las </w:t>
      </w:r>
      <w:proofErr w:type="spellStart"/>
      <w:r w:rsidRPr="008407D8">
        <w:rPr>
          <w:lang w:val="fr-FR"/>
        </w:rPr>
        <w:t>ciudades</w:t>
      </w:r>
      <w:proofErr w:type="spellEnd"/>
      <w:r w:rsidRPr="008407D8">
        <w:rPr>
          <w:lang w:val="fr-FR"/>
        </w:rPr>
        <w:t xml:space="preserve">”. </w:t>
      </w:r>
      <w:proofErr w:type="spellStart"/>
      <w:r w:rsidRPr="00B11D3B">
        <w:rPr>
          <w:i/>
          <w:iCs/>
          <w:lang w:val="fr-FR"/>
        </w:rPr>
        <w:t>Estudios</w:t>
      </w:r>
      <w:proofErr w:type="spellEnd"/>
      <w:r w:rsidRPr="00B11D3B">
        <w:rPr>
          <w:i/>
          <w:iCs/>
          <w:lang w:val="fr-FR"/>
        </w:rPr>
        <w:t xml:space="preserve"> </w:t>
      </w:r>
      <w:proofErr w:type="spellStart"/>
      <w:r w:rsidRPr="00B11D3B">
        <w:rPr>
          <w:i/>
          <w:iCs/>
          <w:lang w:val="fr-FR"/>
        </w:rPr>
        <w:t>Agrarios</w:t>
      </w:r>
      <w:proofErr w:type="spellEnd"/>
      <w:r>
        <w:rPr>
          <w:lang w:val="fr-FR"/>
        </w:rPr>
        <w:t>. Vol. 15 (41), pp.</w:t>
      </w:r>
      <w:r w:rsidRPr="00861439">
        <w:rPr>
          <w:lang w:val="fr-FR"/>
        </w:rPr>
        <w:t xml:space="preserve"> 93-123</w:t>
      </w:r>
    </w:p>
    <w:p w:rsidR="00880076" w:rsidRPr="008407D8" w:rsidRDefault="00880076" w:rsidP="00861439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 xml:space="preserve">- </w:t>
      </w:r>
      <w:proofErr w:type="spellStart"/>
      <w:r w:rsidRPr="008407D8">
        <w:rPr>
          <w:lang w:val="fr-FR"/>
        </w:rPr>
        <w:t>Beltrão</w:t>
      </w:r>
      <w:proofErr w:type="spellEnd"/>
      <w:r w:rsidRPr="008407D8">
        <w:rPr>
          <w:lang w:val="fr-FR"/>
        </w:rPr>
        <w:t xml:space="preserve"> </w:t>
      </w:r>
      <w:proofErr w:type="spellStart"/>
      <w:r w:rsidRPr="008407D8">
        <w:rPr>
          <w:lang w:val="fr-FR"/>
        </w:rPr>
        <w:t>Sposito</w:t>
      </w:r>
      <w:proofErr w:type="spellEnd"/>
      <w:r w:rsidRPr="008407D8">
        <w:rPr>
          <w:lang w:val="fr-FR"/>
        </w:rPr>
        <w:t xml:space="preserve">, Maria </w:t>
      </w:r>
      <w:proofErr w:type="spellStart"/>
      <w:r w:rsidRPr="008407D8">
        <w:rPr>
          <w:lang w:val="fr-FR"/>
        </w:rPr>
        <w:t>Encarnacão</w:t>
      </w:r>
      <w:proofErr w:type="spellEnd"/>
      <w:r w:rsidRPr="008407D8">
        <w:rPr>
          <w:lang w:val="fr-FR"/>
        </w:rPr>
        <w:t xml:space="preserve"> &amp; Magon </w:t>
      </w:r>
      <w:proofErr w:type="spellStart"/>
      <w:r w:rsidRPr="008407D8">
        <w:rPr>
          <w:lang w:val="fr-FR"/>
        </w:rPr>
        <w:t>Whitacker</w:t>
      </w:r>
      <w:proofErr w:type="spellEnd"/>
      <w:r w:rsidRPr="008407D8">
        <w:rPr>
          <w:lang w:val="fr-FR"/>
        </w:rPr>
        <w:t xml:space="preserve"> Arthur</w:t>
      </w:r>
      <w:r>
        <w:rPr>
          <w:lang w:val="fr-FR"/>
        </w:rPr>
        <w:t>. 2010.</w:t>
      </w:r>
      <w:r w:rsidRPr="008407D8">
        <w:rPr>
          <w:lang w:val="fr-FR"/>
        </w:rPr>
        <w:t xml:space="preserve"> </w:t>
      </w:r>
      <w:r w:rsidRPr="00B11D3B">
        <w:rPr>
          <w:i/>
          <w:iCs/>
          <w:lang w:val="fr-FR"/>
        </w:rPr>
        <w:t xml:space="preserve">Cidade e </w:t>
      </w:r>
      <w:proofErr w:type="gramStart"/>
      <w:r w:rsidRPr="00B11D3B">
        <w:rPr>
          <w:i/>
          <w:iCs/>
          <w:lang w:val="fr-FR"/>
        </w:rPr>
        <w:t>campo:</w:t>
      </w:r>
      <w:proofErr w:type="gramEnd"/>
      <w:r w:rsidRPr="00B11D3B">
        <w:rPr>
          <w:i/>
          <w:iCs/>
          <w:lang w:val="fr-FR"/>
        </w:rPr>
        <w:t xml:space="preserve"> </w:t>
      </w:r>
      <w:proofErr w:type="spellStart"/>
      <w:r w:rsidRPr="00B11D3B">
        <w:rPr>
          <w:i/>
          <w:iCs/>
          <w:lang w:val="fr-FR"/>
        </w:rPr>
        <w:t>relações</w:t>
      </w:r>
      <w:proofErr w:type="spellEnd"/>
      <w:r w:rsidRPr="00B11D3B">
        <w:rPr>
          <w:i/>
          <w:iCs/>
          <w:lang w:val="fr-FR"/>
        </w:rPr>
        <w:t xml:space="preserve"> e </w:t>
      </w:r>
      <w:proofErr w:type="spellStart"/>
      <w:r w:rsidRPr="00B11D3B">
        <w:rPr>
          <w:i/>
          <w:iCs/>
          <w:lang w:val="fr-FR"/>
        </w:rPr>
        <w:t>contradições</w:t>
      </w:r>
      <w:proofErr w:type="spellEnd"/>
      <w:r w:rsidRPr="00B11D3B">
        <w:rPr>
          <w:i/>
          <w:iCs/>
          <w:lang w:val="fr-FR"/>
        </w:rPr>
        <w:t xml:space="preserve"> entre </w:t>
      </w:r>
      <w:proofErr w:type="spellStart"/>
      <w:r w:rsidRPr="00B11D3B">
        <w:rPr>
          <w:i/>
          <w:iCs/>
          <w:lang w:val="fr-FR"/>
        </w:rPr>
        <w:t>urbano</w:t>
      </w:r>
      <w:proofErr w:type="spellEnd"/>
      <w:r w:rsidRPr="00B11D3B">
        <w:rPr>
          <w:i/>
          <w:iCs/>
          <w:lang w:val="fr-FR"/>
        </w:rPr>
        <w:t xml:space="preserve"> e rural</w:t>
      </w:r>
      <w:r w:rsidRPr="008407D8">
        <w:rPr>
          <w:lang w:val="fr-FR"/>
        </w:rPr>
        <w:t xml:space="preserve">, </w:t>
      </w:r>
      <w:proofErr w:type="spellStart"/>
      <w:r w:rsidRPr="008407D8">
        <w:rPr>
          <w:lang w:val="fr-FR"/>
        </w:rPr>
        <w:t>editora</w:t>
      </w:r>
      <w:proofErr w:type="spellEnd"/>
      <w:r w:rsidRPr="008407D8">
        <w:rPr>
          <w:lang w:val="fr-FR"/>
        </w:rPr>
        <w:t xml:space="preserve"> </w:t>
      </w:r>
      <w:proofErr w:type="spellStart"/>
      <w:r w:rsidRPr="008407D8">
        <w:rPr>
          <w:lang w:val="fr-FR"/>
        </w:rPr>
        <w:t>Expressão</w:t>
      </w:r>
      <w:proofErr w:type="spellEnd"/>
      <w:r w:rsidRPr="008407D8">
        <w:rPr>
          <w:lang w:val="fr-FR"/>
        </w:rPr>
        <w:t xml:space="preserve"> </w:t>
      </w:r>
      <w:proofErr w:type="spellStart"/>
      <w:r w:rsidRPr="008407D8">
        <w:rPr>
          <w:lang w:val="fr-FR"/>
        </w:rPr>
        <w:t>Popular</w:t>
      </w:r>
      <w:proofErr w:type="spellEnd"/>
      <w:r w:rsidRPr="008407D8">
        <w:rPr>
          <w:lang w:val="fr-FR"/>
        </w:rPr>
        <w:t xml:space="preserve">, São Paulo. </w:t>
      </w:r>
    </w:p>
    <w:p w:rsidR="00880076" w:rsidRDefault="00880076" w:rsidP="00C32E77">
      <w:pPr>
        <w:rPr>
          <w:lang w:val="fr-FR"/>
        </w:rPr>
      </w:pPr>
      <w:r>
        <w:rPr>
          <w:lang w:val="fr-FR"/>
        </w:rPr>
        <w:t xml:space="preserve">- </w:t>
      </w:r>
      <w:proofErr w:type="spellStart"/>
      <w:r w:rsidRPr="00C32E77">
        <w:rPr>
          <w:lang w:val="fr-FR"/>
        </w:rPr>
        <w:t>Bernal</w:t>
      </w:r>
      <w:proofErr w:type="spellEnd"/>
      <w:r w:rsidRPr="00C32E77">
        <w:rPr>
          <w:lang w:val="fr-FR"/>
        </w:rPr>
        <w:t xml:space="preserve"> Mora, M. (2020). </w:t>
      </w:r>
      <w:proofErr w:type="spellStart"/>
      <w:r w:rsidRPr="00B11D3B">
        <w:rPr>
          <w:i/>
          <w:iCs/>
          <w:lang w:val="fr-FR"/>
        </w:rPr>
        <w:t>Multiterritorialidades</w:t>
      </w:r>
      <w:proofErr w:type="spellEnd"/>
      <w:r w:rsidRPr="00B11D3B">
        <w:rPr>
          <w:i/>
          <w:iCs/>
          <w:lang w:val="fr-FR"/>
        </w:rPr>
        <w:t xml:space="preserve"> en los bordes </w:t>
      </w:r>
      <w:proofErr w:type="spellStart"/>
      <w:r w:rsidRPr="00B11D3B">
        <w:rPr>
          <w:i/>
          <w:iCs/>
          <w:lang w:val="fr-FR"/>
        </w:rPr>
        <w:t>urbano</w:t>
      </w:r>
      <w:proofErr w:type="spellEnd"/>
      <w:r w:rsidRPr="00B11D3B">
        <w:rPr>
          <w:i/>
          <w:iCs/>
          <w:lang w:val="fr-FR"/>
        </w:rPr>
        <w:t xml:space="preserve">-rurales de </w:t>
      </w:r>
      <w:proofErr w:type="spellStart"/>
      <w:r w:rsidRPr="00B11D3B">
        <w:rPr>
          <w:i/>
          <w:iCs/>
          <w:lang w:val="fr-FR"/>
        </w:rPr>
        <w:t>Usme</w:t>
      </w:r>
      <w:proofErr w:type="spellEnd"/>
      <w:r w:rsidRPr="00B11D3B">
        <w:rPr>
          <w:i/>
          <w:iCs/>
          <w:lang w:val="fr-FR"/>
        </w:rPr>
        <w:t xml:space="preserve"> Bogotá-</w:t>
      </w:r>
      <w:proofErr w:type="spellStart"/>
      <w:r w:rsidRPr="00B11D3B">
        <w:rPr>
          <w:i/>
          <w:iCs/>
          <w:lang w:val="fr-FR"/>
        </w:rPr>
        <w:t>Colombia</w:t>
      </w:r>
      <w:proofErr w:type="spellEnd"/>
      <w:r w:rsidRPr="00C32E77">
        <w:rPr>
          <w:lang w:val="fr-FR"/>
        </w:rPr>
        <w:t xml:space="preserve">. </w:t>
      </w:r>
      <w:proofErr w:type="spellStart"/>
      <w:r w:rsidRPr="00C32E77">
        <w:rPr>
          <w:lang w:val="fr-FR"/>
        </w:rPr>
        <w:t>Tesis</w:t>
      </w:r>
      <w:proofErr w:type="spellEnd"/>
      <w:r w:rsidRPr="00C32E77">
        <w:rPr>
          <w:lang w:val="fr-FR"/>
        </w:rPr>
        <w:t xml:space="preserve"> de </w:t>
      </w:r>
      <w:proofErr w:type="spellStart"/>
      <w:r w:rsidRPr="00C32E77">
        <w:rPr>
          <w:lang w:val="fr-FR"/>
        </w:rPr>
        <w:t>maestría</w:t>
      </w:r>
      <w:proofErr w:type="spellEnd"/>
      <w:r w:rsidRPr="00C32E77">
        <w:rPr>
          <w:lang w:val="fr-FR"/>
        </w:rPr>
        <w:t xml:space="preserve"> en </w:t>
      </w:r>
      <w:proofErr w:type="spellStart"/>
      <w:r w:rsidRPr="00C32E77">
        <w:rPr>
          <w:lang w:val="fr-FR"/>
        </w:rPr>
        <w:t>Geografía</w:t>
      </w:r>
      <w:proofErr w:type="spellEnd"/>
      <w:r w:rsidRPr="00C32E77">
        <w:rPr>
          <w:lang w:val="fr-FR"/>
        </w:rPr>
        <w:t xml:space="preserve">. </w:t>
      </w:r>
      <w:proofErr w:type="spellStart"/>
      <w:r w:rsidRPr="00C32E77">
        <w:rPr>
          <w:lang w:val="fr-FR"/>
        </w:rPr>
        <w:t>Universidad</w:t>
      </w:r>
      <w:proofErr w:type="spellEnd"/>
      <w:r w:rsidRPr="00C32E77">
        <w:rPr>
          <w:lang w:val="fr-FR"/>
        </w:rPr>
        <w:t xml:space="preserve"> </w:t>
      </w:r>
      <w:proofErr w:type="spellStart"/>
      <w:r w:rsidRPr="00C32E77">
        <w:rPr>
          <w:lang w:val="fr-FR"/>
        </w:rPr>
        <w:t>Nacional</w:t>
      </w:r>
      <w:proofErr w:type="spellEnd"/>
      <w:r w:rsidRPr="00C32E77">
        <w:rPr>
          <w:lang w:val="fr-FR"/>
        </w:rPr>
        <w:t xml:space="preserve"> de </w:t>
      </w:r>
      <w:proofErr w:type="spellStart"/>
      <w:r w:rsidRPr="00C32E77">
        <w:rPr>
          <w:lang w:val="fr-FR"/>
        </w:rPr>
        <w:t>Colombia</w:t>
      </w:r>
      <w:proofErr w:type="spellEnd"/>
      <w:r w:rsidRPr="00C32E77">
        <w:rPr>
          <w:lang w:val="fr-FR"/>
        </w:rPr>
        <w:t>.</w:t>
      </w:r>
    </w:p>
    <w:p w:rsidR="00880076" w:rsidRPr="00FA2E8D" w:rsidRDefault="00880076" w:rsidP="00FA2E8D">
      <w:pPr>
        <w:jc w:val="both"/>
        <w:rPr>
          <w:lang w:val="fr-FR"/>
        </w:rPr>
      </w:pPr>
      <w:r>
        <w:rPr>
          <w:lang w:val="fr-FR"/>
        </w:rPr>
        <w:t xml:space="preserve">- </w:t>
      </w:r>
      <w:proofErr w:type="spellStart"/>
      <w:r w:rsidRPr="00FA2E8D">
        <w:rPr>
          <w:lang w:val="fr-FR"/>
        </w:rPr>
        <w:t>Beuf</w:t>
      </w:r>
      <w:proofErr w:type="spellEnd"/>
      <w:r w:rsidRPr="00FA2E8D">
        <w:rPr>
          <w:lang w:val="fr-FR"/>
        </w:rPr>
        <w:t>, Alice</w:t>
      </w:r>
      <w:r>
        <w:rPr>
          <w:lang w:val="fr-FR"/>
        </w:rPr>
        <w:t xml:space="preserve">. 2012. </w:t>
      </w:r>
      <w:r w:rsidRPr="00FA2E8D">
        <w:rPr>
          <w:lang w:val="fr-FR"/>
        </w:rPr>
        <w:t>«</w:t>
      </w:r>
      <w:r>
        <w:rPr>
          <w:lang w:val="fr-FR"/>
        </w:rPr>
        <w:t xml:space="preserve"> </w:t>
      </w:r>
      <w:r w:rsidRPr="00FA2E8D">
        <w:rPr>
          <w:lang w:val="fr-FR"/>
        </w:rPr>
        <w:t xml:space="preserve">De las luchas </w:t>
      </w:r>
      <w:proofErr w:type="spellStart"/>
      <w:r w:rsidRPr="00FA2E8D">
        <w:rPr>
          <w:lang w:val="fr-FR"/>
        </w:rPr>
        <w:t>urbanas</w:t>
      </w:r>
      <w:proofErr w:type="spellEnd"/>
      <w:r w:rsidRPr="00FA2E8D">
        <w:rPr>
          <w:lang w:val="fr-FR"/>
        </w:rPr>
        <w:t xml:space="preserve"> a las grandes </w:t>
      </w:r>
      <w:proofErr w:type="spellStart"/>
      <w:r w:rsidRPr="00FA2E8D">
        <w:rPr>
          <w:lang w:val="fr-FR"/>
        </w:rPr>
        <w:t>inversiones</w:t>
      </w:r>
      <w:proofErr w:type="spellEnd"/>
      <w:r w:rsidRPr="00FA2E8D">
        <w:rPr>
          <w:lang w:val="fr-FR"/>
        </w:rPr>
        <w:t xml:space="preserve">. La </w:t>
      </w:r>
      <w:proofErr w:type="spellStart"/>
      <w:r w:rsidRPr="00FA2E8D">
        <w:rPr>
          <w:lang w:val="fr-FR"/>
        </w:rPr>
        <w:t>nueva</w:t>
      </w:r>
      <w:proofErr w:type="spellEnd"/>
      <w:r w:rsidRPr="00FA2E8D">
        <w:rPr>
          <w:lang w:val="fr-FR"/>
        </w:rPr>
        <w:t xml:space="preserve"> </w:t>
      </w:r>
      <w:proofErr w:type="spellStart"/>
      <w:r w:rsidRPr="00FA2E8D">
        <w:rPr>
          <w:lang w:val="fr-FR"/>
        </w:rPr>
        <w:t>urbanidad</w:t>
      </w:r>
      <w:proofErr w:type="spellEnd"/>
      <w:r w:rsidRPr="00FA2E8D">
        <w:rPr>
          <w:lang w:val="fr-FR"/>
        </w:rPr>
        <w:t xml:space="preserve"> </w:t>
      </w:r>
      <w:proofErr w:type="spellStart"/>
      <w:r w:rsidRPr="00FA2E8D">
        <w:rPr>
          <w:lang w:val="fr-FR"/>
        </w:rPr>
        <w:t>periférica</w:t>
      </w:r>
      <w:proofErr w:type="spellEnd"/>
      <w:r w:rsidRPr="00FA2E8D">
        <w:rPr>
          <w:lang w:val="fr-FR"/>
        </w:rPr>
        <w:t xml:space="preserve"> en </w:t>
      </w:r>
      <w:proofErr w:type="gramStart"/>
      <w:r w:rsidRPr="00FA2E8D">
        <w:rPr>
          <w:lang w:val="fr-FR"/>
        </w:rPr>
        <w:t>Bogotá»</w:t>
      </w:r>
      <w:proofErr w:type="gramEnd"/>
      <w:r w:rsidRPr="00FA2E8D">
        <w:rPr>
          <w:lang w:val="fr-FR"/>
        </w:rPr>
        <w:t>, </w:t>
      </w:r>
      <w:r w:rsidRPr="00B11D3B">
        <w:rPr>
          <w:i/>
          <w:iCs/>
          <w:lang w:val="fr-FR"/>
        </w:rPr>
        <w:t xml:space="preserve">Bulletin de l'Institut </w:t>
      </w:r>
      <w:r>
        <w:rPr>
          <w:i/>
          <w:iCs/>
          <w:lang w:val="fr-FR"/>
        </w:rPr>
        <w:t>F</w:t>
      </w:r>
      <w:r w:rsidRPr="00B11D3B">
        <w:rPr>
          <w:i/>
          <w:iCs/>
          <w:lang w:val="fr-FR"/>
        </w:rPr>
        <w:t>rançais d'</w:t>
      </w:r>
      <w:r>
        <w:rPr>
          <w:i/>
          <w:iCs/>
          <w:lang w:val="fr-FR"/>
        </w:rPr>
        <w:t>É</w:t>
      </w:r>
      <w:r w:rsidRPr="00B11D3B">
        <w:rPr>
          <w:i/>
          <w:iCs/>
          <w:lang w:val="fr-FR"/>
        </w:rPr>
        <w:t xml:space="preserve">tudes </w:t>
      </w:r>
      <w:r>
        <w:rPr>
          <w:i/>
          <w:iCs/>
          <w:lang w:val="fr-FR"/>
        </w:rPr>
        <w:t>A</w:t>
      </w:r>
      <w:r w:rsidRPr="00B11D3B">
        <w:rPr>
          <w:i/>
          <w:iCs/>
          <w:lang w:val="fr-FR"/>
        </w:rPr>
        <w:t>ndines</w:t>
      </w:r>
      <w:r w:rsidRPr="00FA2E8D">
        <w:rPr>
          <w:lang w:val="fr-FR"/>
        </w:rPr>
        <w:t>, 41 (3) | 2012, 473-501.</w:t>
      </w:r>
    </w:p>
    <w:p w:rsidR="00880076" w:rsidRDefault="00880076" w:rsidP="008407D8">
      <w:pPr>
        <w:jc w:val="both"/>
        <w:rPr>
          <w:lang w:val="fr-FR"/>
        </w:rPr>
      </w:pPr>
      <w:r w:rsidRPr="008407D8">
        <w:rPr>
          <w:lang w:val="fr-FR"/>
        </w:rPr>
        <w:t xml:space="preserve">- </w:t>
      </w:r>
      <w:proofErr w:type="spellStart"/>
      <w:r w:rsidRPr="008407D8">
        <w:rPr>
          <w:lang w:val="fr-FR"/>
        </w:rPr>
        <w:t>Blásquez</w:t>
      </w:r>
      <w:proofErr w:type="spellEnd"/>
      <w:r w:rsidRPr="008407D8">
        <w:rPr>
          <w:lang w:val="fr-FR"/>
        </w:rPr>
        <w:t xml:space="preserve"> </w:t>
      </w:r>
      <w:proofErr w:type="spellStart"/>
      <w:r w:rsidRPr="008407D8">
        <w:rPr>
          <w:lang w:val="fr-FR"/>
        </w:rPr>
        <w:t>Martínez</w:t>
      </w:r>
      <w:proofErr w:type="spellEnd"/>
      <w:r w:rsidRPr="008407D8">
        <w:rPr>
          <w:lang w:val="fr-FR"/>
        </w:rPr>
        <w:t xml:space="preserve">, Lidia. </w:t>
      </w:r>
      <w:r>
        <w:rPr>
          <w:lang w:val="fr-FR"/>
        </w:rPr>
        <w:t xml:space="preserve">2012. </w:t>
      </w:r>
      <w:r w:rsidRPr="008407D8">
        <w:rPr>
          <w:lang w:val="fr-FR"/>
        </w:rPr>
        <w:t xml:space="preserve">La </w:t>
      </w:r>
      <w:r>
        <w:rPr>
          <w:lang w:val="fr-FR"/>
        </w:rPr>
        <w:t>C</w:t>
      </w:r>
      <w:r w:rsidRPr="008407D8">
        <w:rPr>
          <w:lang w:val="fr-FR"/>
        </w:rPr>
        <w:t xml:space="preserve">iudad de </w:t>
      </w:r>
      <w:proofErr w:type="spellStart"/>
      <w:r>
        <w:rPr>
          <w:lang w:val="fr-FR"/>
        </w:rPr>
        <w:t>M</w:t>
      </w:r>
      <w:r w:rsidRPr="008407D8">
        <w:rPr>
          <w:lang w:val="fr-FR"/>
        </w:rPr>
        <w:t>éxico</w:t>
      </w:r>
      <w:proofErr w:type="spellEnd"/>
      <w:r w:rsidRPr="008407D8">
        <w:rPr>
          <w:lang w:val="fr-FR"/>
        </w:rPr>
        <w:t xml:space="preserve"> y sus </w:t>
      </w:r>
      <w:proofErr w:type="spellStart"/>
      <w:r w:rsidRPr="008407D8">
        <w:rPr>
          <w:lang w:val="fr-FR"/>
        </w:rPr>
        <w:t>fronteras</w:t>
      </w:r>
      <w:proofErr w:type="spellEnd"/>
      <w:r w:rsidRPr="008407D8">
        <w:rPr>
          <w:lang w:val="fr-FR"/>
        </w:rPr>
        <w:t xml:space="preserve"> </w:t>
      </w:r>
      <w:proofErr w:type="spellStart"/>
      <w:proofErr w:type="gramStart"/>
      <w:r w:rsidRPr="008407D8">
        <w:rPr>
          <w:lang w:val="fr-FR"/>
        </w:rPr>
        <w:t>ecológicas</w:t>
      </w:r>
      <w:proofErr w:type="spellEnd"/>
      <w:r w:rsidRPr="008407D8">
        <w:rPr>
          <w:lang w:val="fr-FR"/>
        </w:rPr>
        <w:t>:</w:t>
      </w:r>
      <w:proofErr w:type="gramEnd"/>
      <w:r w:rsidRPr="008407D8">
        <w:rPr>
          <w:lang w:val="fr-FR"/>
        </w:rPr>
        <w:t xml:space="preserve"> </w:t>
      </w:r>
      <w:proofErr w:type="spellStart"/>
      <w:r w:rsidRPr="008407D8">
        <w:rPr>
          <w:lang w:val="fr-FR"/>
        </w:rPr>
        <w:t>reformulaciones</w:t>
      </w:r>
      <w:proofErr w:type="spellEnd"/>
      <w:r w:rsidRPr="008407D8">
        <w:rPr>
          <w:lang w:val="fr-FR"/>
        </w:rPr>
        <w:t xml:space="preserve"> </w:t>
      </w:r>
      <w:proofErr w:type="spellStart"/>
      <w:r w:rsidRPr="008407D8">
        <w:rPr>
          <w:lang w:val="fr-FR"/>
        </w:rPr>
        <w:t>espaciales</w:t>
      </w:r>
      <w:proofErr w:type="spellEnd"/>
      <w:r w:rsidRPr="008407D8">
        <w:rPr>
          <w:lang w:val="fr-FR"/>
        </w:rPr>
        <w:t xml:space="preserve">, </w:t>
      </w:r>
      <w:proofErr w:type="spellStart"/>
      <w:r w:rsidRPr="008407D8">
        <w:rPr>
          <w:lang w:val="fr-FR"/>
        </w:rPr>
        <w:t>representativas</w:t>
      </w:r>
      <w:proofErr w:type="spellEnd"/>
      <w:r w:rsidRPr="008407D8">
        <w:rPr>
          <w:lang w:val="fr-FR"/>
        </w:rPr>
        <w:t xml:space="preserve"> y de </w:t>
      </w:r>
      <w:proofErr w:type="spellStart"/>
      <w:r w:rsidRPr="008407D8">
        <w:rPr>
          <w:lang w:val="fr-FR"/>
        </w:rPr>
        <w:t>poder</w:t>
      </w:r>
      <w:proofErr w:type="spellEnd"/>
      <w:r>
        <w:rPr>
          <w:lang w:val="fr-FR"/>
        </w:rPr>
        <w:t xml:space="preserve">. </w:t>
      </w:r>
      <w:proofErr w:type="spellStart"/>
      <w:r w:rsidRPr="00B11D3B">
        <w:rPr>
          <w:i/>
          <w:iCs/>
          <w:lang w:val="fr-FR"/>
        </w:rPr>
        <w:t>Nueva</w:t>
      </w:r>
      <w:proofErr w:type="spellEnd"/>
      <w:r w:rsidRPr="00B11D3B">
        <w:rPr>
          <w:i/>
          <w:iCs/>
          <w:lang w:val="fr-FR"/>
        </w:rPr>
        <w:t xml:space="preserve"> </w:t>
      </w:r>
      <w:proofErr w:type="spellStart"/>
      <w:proofErr w:type="gramStart"/>
      <w:r w:rsidRPr="00B11D3B">
        <w:rPr>
          <w:i/>
          <w:iCs/>
          <w:lang w:val="fr-FR"/>
        </w:rPr>
        <w:t>Antropología</w:t>
      </w:r>
      <w:proofErr w:type="spellEnd"/>
      <w:r w:rsidRPr="00B11D3B">
        <w:rPr>
          <w:i/>
          <w:iCs/>
          <w:lang w:val="fr-FR"/>
        </w:rPr>
        <w:t>:</w:t>
      </w:r>
      <w:proofErr w:type="gramEnd"/>
      <w:r w:rsidRPr="00B11D3B">
        <w:rPr>
          <w:i/>
          <w:iCs/>
          <w:lang w:val="fr-FR"/>
        </w:rPr>
        <w:t xml:space="preserve"> </w:t>
      </w:r>
      <w:proofErr w:type="spellStart"/>
      <w:r w:rsidRPr="00B11D3B">
        <w:rPr>
          <w:i/>
          <w:iCs/>
          <w:lang w:val="fr-FR"/>
        </w:rPr>
        <w:t>Revista</w:t>
      </w:r>
      <w:proofErr w:type="spellEnd"/>
      <w:r w:rsidRPr="00B11D3B">
        <w:rPr>
          <w:i/>
          <w:iCs/>
          <w:lang w:val="fr-FR"/>
        </w:rPr>
        <w:t xml:space="preserve"> de </w:t>
      </w:r>
      <w:proofErr w:type="spellStart"/>
      <w:r w:rsidRPr="00B11D3B">
        <w:rPr>
          <w:i/>
          <w:iCs/>
          <w:lang w:val="fr-FR"/>
        </w:rPr>
        <w:t>Ciencias</w:t>
      </w:r>
      <w:proofErr w:type="spellEnd"/>
      <w:r w:rsidRPr="00B11D3B">
        <w:rPr>
          <w:i/>
          <w:iCs/>
          <w:lang w:val="fr-FR"/>
        </w:rPr>
        <w:t xml:space="preserve"> Sociales</w:t>
      </w:r>
      <w:r w:rsidRPr="00861439">
        <w:rPr>
          <w:lang w:val="fr-FR"/>
        </w:rPr>
        <w:t>.</w:t>
      </w:r>
      <w:r w:rsidRPr="008407D8">
        <w:rPr>
          <w:lang w:val="fr-FR"/>
        </w:rPr>
        <w:t xml:space="preserve"> </w:t>
      </w:r>
      <w:proofErr w:type="gramStart"/>
      <w:r w:rsidRPr="008407D8">
        <w:rPr>
          <w:lang w:val="fr-FR"/>
        </w:rPr>
        <w:t>jul</w:t>
      </w:r>
      <w:proofErr w:type="gramEnd"/>
      <w:r w:rsidRPr="008407D8">
        <w:rPr>
          <w:lang w:val="fr-FR"/>
        </w:rPr>
        <w:t>-dic</w:t>
      </w:r>
      <w:r>
        <w:rPr>
          <w:lang w:val="fr-FR"/>
        </w:rPr>
        <w:t>.</w:t>
      </w:r>
      <w:r w:rsidRPr="008407D8">
        <w:rPr>
          <w:lang w:val="fr-FR"/>
        </w:rPr>
        <w:t>2012, Vol. 25 Issue 77, p155-177</w:t>
      </w:r>
    </w:p>
    <w:p w:rsidR="00880076" w:rsidRDefault="00880076" w:rsidP="00FA2E8D">
      <w:pPr>
        <w:rPr>
          <w:lang w:val="fr-FR"/>
        </w:rPr>
      </w:pPr>
      <w:r w:rsidRPr="00FA2E8D">
        <w:rPr>
          <w:lang w:val="fr-FR"/>
        </w:rPr>
        <w:lastRenderedPageBreak/>
        <w:t xml:space="preserve">- </w:t>
      </w:r>
      <w:proofErr w:type="spellStart"/>
      <w:r w:rsidRPr="00FA2E8D">
        <w:rPr>
          <w:lang w:val="fr-FR"/>
        </w:rPr>
        <w:t>Chal</w:t>
      </w:r>
      <w:r>
        <w:rPr>
          <w:lang w:val="fr-FR"/>
        </w:rPr>
        <w:t>é</w:t>
      </w:r>
      <w:r w:rsidRPr="00FA2E8D">
        <w:rPr>
          <w:lang w:val="fr-FR"/>
        </w:rPr>
        <w:t>ard</w:t>
      </w:r>
      <w:proofErr w:type="spellEnd"/>
      <w:r w:rsidRPr="00FA2E8D">
        <w:rPr>
          <w:lang w:val="fr-FR"/>
        </w:rPr>
        <w:t xml:space="preserve"> J.-L. (</w:t>
      </w:r>
      <w:proofErr w:type="spellStart"/>
      <w:r w:rsidRPr="00FA2E8D">
        <w:rPr>
          <w:lang w:val="fr-FR"/>
        </w:rPr>
        <w:t>dir</w:t>
      </w:r>
      <w:proofErr w:type="spellEnd"/>
      <w:r w:rsidRPr="00FA2E8D">
        <w:rPr>
          <w:lang w:val="fr-FR"/>
        </w:rPr>
        <w:t>), 2014, </w:t>
      </w:r>
      <w:r w:rsidRPr="00B11D3B">
        <w:rPr>
          <w:i/>
          <w:iCs/>
          <w:lang w:val="fr-FR"/>
        </w:rPr>
        <w:t xml:space="preserve">Métropoles aux </w:t>
      </w:r>
      <w:proofErr w:type="spellStart"/>
      <w:r w:rsidRPr="00B11D3B">
        <w:rPr>
          <w:i/>
          <w:iCs/>
          <w:lang w:val="fr-FR"/>
        </w:rPr>
        <w:t>Suds</w:t>
      </w:r>
      <w:proofErr w:type="spellEnd"/>
      <w:r w:rsidRPr="00B11D3B">
        <w:rPr>
          <w:i/>
          <w:iCs/>
          <w:lang w:val="fr-FR"/>
        </w:rPr>
        <w:t>, Le défi des périphéries ?</w:t>
      </w:r>
      <w:r w:rsidRPr="00FA2E8D">
        <w:rPr>
          <w:lang w:val="fr-FR"/>
        </w:rPr>
        <w:t> Paris, Karthala, 441 p.</w:t>
      </w:r>
    </w:p>
    <w:p w:rsidR="00880076" w:rsidRPr="00BD262C" w:rsidRDefault="00880076" w:rsidP="00BD262C">
      <w:pPr>
        <w:rPr>
          <w:lang w:val="fr-FR"/>
        </w:rPr>
      </w:pPr>
      <w:r>
        <w:rPr>
          <w:lang w:val="fr-FR"/>
        </w:rPr>
        <w:t xml:space="preserve">- </w:t>
      </w:r>
      <w:r w:rsidRPr="00BD262C">
        <w:rPr>
          <w:lang w:val="fr-FR"/>
        </w:rPr>
        <w:t xml:space="preserve">Coq-Huelva, D., &amp; </w:t>
      </w:r>
      <w:proofErr w:type="spellStart"/>
      <w:r w:rsidRPr="00BD262C">
        <w:rPr>
          <w:lang w:val="fr-FR"/>
        </w:rPr>
        <w:t>Asián-Chaves</w:t>
      </w:r>
      <w:proofErr w:type="spellEnd"/>
      <w:r w:rsidRPr="00BD262C">
        <w:rPr>
          <w:lang w:val="fr-FR"/>
        </w:rPr>
        <w:t xml:space="preserve">, R. (2019). </w:t>
      </w:r>
      <w:proofErr w:type="spellStart"/>
      <w:r w:rsidRPr="00BD262C">
        <w:rPr>
          <w:lang w:val="fr-FR"/>
        </w:rPr>
        <w:t>Urban</w:t>
      </w:r>
      <w:proofErr w:type="spellEnd"/>
      <w:r w:rsidRPr="00BD262C">
        <w:rPr>
          <w:lang w:val="fr-FR"/>
        </w:rPr>
        <w:t xml:space="preserve"> </w:t>
      </w:r>
      <w:proofErr w:type="spellStart"/>
      <w:r w:rsidRPr="00BD262C">
        <w:rPr>
          <w:lang w:val="fr-FR"/>
        </w:rPr>
        <w:t>Sprawl</w:t>
      </w:r>
      <w:proofErr w:type="spellEnd"/>
      <w:r w:rsidRPr="00BD262C">
        <w:rPr>
          <w:lang w:val="fr-FR"/>
        </w:rPr>
        <w:t xml:space="preserve"> and </w:t>
      </w:r>
      <w:proofErr w:type="spellStart"/>
      <w:r w:rsidRPr="00BD262C">
        <w:rPr>
          <w:lang w:val="fr-FR"/>
        </w:rPr>
        <w:t>Sustainable</w:t>
      </w:r>
      <w:proofErr w:type="spellEnd"/>
      <w:r w:rsidRPr="00BD262C">
        <w:rPr>
          <w:lang w:val="fr-FR"/>
        </w:rPr>
        <w:t xml:space="preserve"> </w:t>
      </w:r>
      <w:proofErr w:type="spellStart"/>
      <w:r w:rsidRPr="00BD262C">
        <w:rPr>
          <w:lang w:val="fr-FR"/>
        </w:rPr>
        <w:t>Urban</w:t>
      </w:r>
      <w:proofErr w:type="spellEnd"/>
      <w:r w:rsidRPr="00BD262C">
        <w:rPr>
          <w:lang w:val="fr-FR"/>
        </w:rPr>
        <w:t xml:space="preserve"> </w:t>
      </w:r>
      <w:proofErr w:type="spellStart"/>
      <w:r w:rsidRPr="00BD262C">
        <w:rPr>
          <w:lang w:val="fr-FR"/>
        </w:rPr>
        <w:t>Policies</w:t>
      </w:r>
      <w:proofErr w:type="spellEnd"/>
      <w:r w:rsidRPr="00BD262C">
        <w:rPr>
          <w:lang w:val="fr-FR"/>
        </w:rPr>
        <w:t xml:space="preserve">. A </w:t>
      </w:r>
      <w:proofErr w:type="spellStart"/>
      <w:r w:rsidRPr="00BD262C">
        <w:rPr>
          <w:lang w:val="fr-FR"/>
        </w:rPr>
        <w:t>Review</w:t>
      </w:r>
      <w:proofErr w:type="spellEnd"/>
      <w:r w:rsidRPr="00BD262C">
        <w:rPr>
          <w:lang w:val="fr-FR"/>
        </w:rPr>
        <w:t xml:space="preserve"> of the Cases of Lima, Mexico City and Santiago de Chile. </w:t>
      </w:r>
      <w:proofErr w:type="spellStart"/>
      <w:r w:rsidRPr="00BD262C">
        <w:rPr>
          <w:i/>
          <w:iCs/>
          <w:lang w:val="fr-FR"/>
        </w:rPr>
        <w:t>Sustainability</w:t>
      </w:r>
      <w:proofErr w:type="spellEnd"/>
      <w:r w:rsidRPr="00BD262C">
        <w:rPr>
          <w:lang w:val="fr-FR"/>
        </w:rPr>
        <w:t xml:space="preserve">, 11(20), 5835. </w:t>
      </w:r>
      <w:proofErr w:type="gramStart"/>
      <w:r w:rsidRPr="00BD262C">
        <w:rPr>
          <w:lang w:val="fr-FR"/>
        </w:rPr>
        <w:t>doi:</w:t>
      </w:r>
      <w:proofErr w:type="gramEnd"/>
      <w:r w:rsidRPr="00BD262C">
        <w:rPr>
          <w:lang w:val="fr-FR"/>
        </w:rPr>
        <w:t>10.3390/su11205835</w:t>
      </w:r>
    </w:p>
    <w:p w:rsidR="00880076" w:rsidRPr="00BD262C" w:rsidRDefault="00880076" w:rsidP="00BD262C">
      <w:pPr>
        <w:rPr>
          <w:lang w:val="fr-FR"/>
        </w:rPr>
      </w:pPr>
      <w:r>
        <w:rPr>
          <w:lang w:val="fr-FR"/>
        </w:rPr>
        <w:t>-</w:t>
      </w:r>
      <w:r w:rsidRPr="00BD262C">
        <w:rPr>
          <w:lang w:val="fr-FR"/>
        </w:rPr>
        <w:t xml:space="preserve"> Gómez </w:t>
      </w:r>
      <w:proofErr w:type="spellStart"/>
      <w:r w:rsidRPr="00BD262C">
        <w:rPr>
          <w:lang w:val="fr-FR"/>
        </w:rPr>
        <w:t>Pellón</w:t>
      </w:r>
      <w:proofErr w:type="spellEnd"/>
      <w:r w:rsidRPr="00BD262C">
        <w:rPr>
          <w:lang w:val="fr-FR"/>
        </w:rPr>
        <w:t xml:space="preserve">, J. E. (2015). </w:t>
      </w:r>
      <w:proofErr w:type="spellStart"/>
      <w:r w:rsidRPr="00BD262C">
        <w:rPr>
          <w:lang w:val="fr-FR"/>
        </w:rPr>
        <w:t>Aspectos</w:t>
      </w:r>
      <w:proofErr w:type="spellEnd"/>
      <w:r w:rsidRPr="00BD262C">
        <w:rPr>
          <w:lang w:val="fr-FR"/>
        </w:rPr>
        <w:t xml:space="preserve"> </w:t>
      </w:r>
      <w:proofErr w:type="spellStart"/>
      <w:r w:rsidRPr="00BD262C">
        <w:rPr>
          <w:lang w:val="fr-FR"/>
        </w:rPr>
        <w:t>teóricos</w:t>
      </w:r>
      <w:proofErr w:type="spellEnd"/>
      <w:r w:rsidRPr="00BD262C">
        <w:rPr>
          <w:lang w:val="fr-FR"/>
        </w:rPr>
        <w:t xml:space="preserve"> de las </w:t>
      </w:r>
      <w:proofErr w:type="spellStart"/>
      <w:r w:rsidRPr="00BD262C">
        <w:rPr>
          <w:lang w:val="fr-FR"/>
        </w:rPr>
        <w:t>nuevas</w:t>
      </w:r>
      <w:proofErr w:type="spellEnd"/>
      <w:r w:rsidRPr="00BD262C">
        <w:rPr>
          <w:lang w:val="fr-FR"/>
        </w:rPr>
        <w:t xml:space="preserve"> </w:t>
      </w:r>
      <w:proofErr w:type="spellStart"/>
      <w:r w:rsidRPr="00BD262C">
        <w:rPr>
          <w:lang w:val="fr-FR"/>
        </w:rPr>
        <w:t>ruralidades</w:t>
      </w:r>
      <w:proofErr w:type="spellEnd"/>
      <w:r w:rsidRPr="00BD262C">
        <w:rPr>
          <w:lang w:val="fr-FR"/>
        </w:rPr>
        <w:t xml:space="preserve"> </w:t>
      </w:r>
      <w:proofErr w:type="spellStart"/>
      <w:r w:rsidRPr="00BD262C">
        <w:rPr>
          <w:lang w:val="fr-FR"/>
        </w:rPr>
        <w:t>latinoamericanas</w:t>
      </w:r>
      <w:proofErr w:type="spellEnd"/>
      <w:r w:rsidRPr="00BD262C">
        <w:rPr>
          <w:lang w:val="fr-FR"/>
        </w:rPr>
        <w:t xml:space="preserve">. </w:t>
      </w:r>
      <w:proofErr w:type="spellStart"/>
      <w:r w:rsidRPr="00BD262C">
        <w:rPr>
          <w:i/>
          <w:iCs/>
          <w:lang w:val="fr-FR"/>
        </w:rPr>
        <w:t>Gazeta</w:t>
      </w:r>
      <w:proofErr w:type="spellEnd"/>
      <w:r w:rsidRPr="00BD262C">
        <w:rPr>
          <w:i/>
          <w:iCs/>
          <w:lang w:val="fr-FR"/>
        </w:rPr>
        <w:t xml:space="preserve"> de </w:t>
      </w:r>
      <w:proofErr w:type="spellStart"/>
      <w:r w:rsidRPr="00BD262C">
        <w:rPr>
          <w:i/>
          <w:iCs/>
          <w:lang w:val="fr-FR"/>
        </w:rPr>
        <w:t>Antropología</w:t>
      </w:r>
      <w:proofErr w:type="spellEnd"/>
      <w:r w:rsidRPr="00BD262C">
        <w:rPr>
          <w:lang w:val="fr-FR"/>
        </w:rPr>
        <w:t xml:space="preserve">, 31 (1), </w:t>
      </w:r>
      <w:proofErr w:type="spellStart"/>
      <w:r w:rsidRPr="00BD262C">
        <w:rPr>
          <w:lang w:val="fr-FR"/>
        </w:rPr>
        <w:t>artículo</w:t>
      </w:r>
      <w:proofErr w:type="spellEnd"/>
      <w:r w:rsidRPr="00BD262C">
        <w:rPr>
          <w:lang w:val="fr-FR"/>
        </w:rPr>
        <w:t xml:space="preserve"> 11.</w:t>
      </w:r>
    </w:p>
    <w:p w:rsidR="008407D8" w:rsidRPr="00A30BB9" w:rsidRDefault="00880076" w:rsidP="00A30BB9">
      <w:pPr>
        <w:rPr>
          <w:lang w:val="fr-FR"/>
        </w:rPr>
      </w:pPr>
      <w:r w:rsidRPr="00B11D3B">
        <w:rPr>
          <w:lang w:val="fr-FR"/>
        </w:rPr>
        <w:t xml:space="preserve">- Ramos, G. C. D. (2014). Ciudad, </w:t>
      </w:r>
      <w:proofErr w:type="spellStart"/>
      <w:r w:rsidRPr="00B11D3B">
        <w:rPr>
          <w:lang w:val="fr-FR"/>
        </w:rPr>
        <w:t>agua</w:t>
      </w:r>
      <w:proofErr w:type="spellEnd"/>
      <w:r w:rsidRPr="00B11D3B">
        <w:rPr>
          <w:lang w:val="fr-FR"/>
        </w:rPr>
        <w:t xml:space="preserve"> y </w:t>
      </w:r>
      <w:proofErr w:type="spellStart"/>
      <w:r w:rsidRPr="00B11D3B">
        <w:rPr>
          <w:lang w:val="fr-FR"/>
        </w:rPr>
        <w:t>cambio</w:t>
      </w:r>
      <w:proofErr w:type="spellEnd"/>
      <w:r w:rsidRPr="00B11D3B">
        <w:rPr>
          <w:lang w:val="fr-FR"/>
        </w:rPr>
        <w:t xml:space="preserve"> </w:t>
      </w:r>
      <w:proofErr w:type="spellStart"/>
      <w:proofErr w:type="gramStart"/>
      <w:r w:rsidRPr="00B11D3B">
        <w:rPr>
          <w:lang w:val="fr-FR"/>
        </w:rPr>
        <w:t>climático</w:t>
      </w:r>
      <w:proofErr w:type="spellEnd"/>
      <w:r w:rsidRPr="00B11D3B">
        <w:rPr>
          <w:lang w:val="fr-FR"/>
        </w:rPr>
        <w:t>:</w:t>
      </w:r>
      <w:proofErr w:type="gramEnd"/>
      <w:r w:rsidRPr="00B11D3B">
        <w:rPr>
          <w:lang w:val="fr-FR"/>
        </w:rPr>
        <w:t xml:space="preserve"> </w:t>
      </w:r>
      <w:proofErr w:type="spellStart"/>
      <w:r w:rsidRPr="00B11D3B">
        <w:rPr>
          <w:lang w:val="fr-FR"/>
        </w:rPr>
        <w:t>una</w:t>
      </w:r>
      <w:proofErr w:type="spellEnd"/>
      <w:r w:rsidRPr="00B11D3B">
        <w:rPr>
          <w:lang w:val="fr-FR"/>
        </w:rPr>
        <w:t xml:space="preserve"> </w:t>
      </w:r>
      <w:proofErr w:type="spellStart"/>
      <w:r w:rsidRPr="00B11D3B">
        <w:rPr>
          <w:lang w:val="fr-FR"/>
        </w:rPr>
        <w:t>aproximación</w:t>
      </w:r>
      <w:proofErr w:type="spellEnd"/>
      <w:r w:rsidRPr="00B11D3B">
        <w:rPr>
          <w:lang w:val="fr-FR"/>
        </w:rPr>
        <w:t xml:space="preserve"> </w:t>
      </w:r>
      <w:proofErr w:type="spellStart"/>
      <w:r w:rsidRPr="00B11D3B">
        <w:rPr>
          <w:lang w:val="fr-FR"/>
        </w:rPr>
        <w:t>desde</w:t>
      </w:r>
      <w:proofErr w:type="spellEnd"/>
      <w:r w:rsidRPr="00B11D3B">
        <w:rPr>
          <w:lang w:val="fr-FR"/>
        </w:rPr>
        <w:t xml:space="preserve"> el </w:t>
      </w:r>
      <w:proofErr w:type="spellStart"/>
      <w:r w:rsidRPr="00B11D3B">
        <w:rPr>
          <w:lang w:val="fr-FR"/>
        </w:rPr>
        <w:t>metabolismo</w:t>
      </w:r>
      <w:proofErr w:type="spellEnd"/>
      <w:r w:rsidRPr="00B11D3B">
        <w:rPr>
          <w:lang w:val="fr-FR"/>
        </w:rPr>
        <w:t xml:space="preserve"> </w:t>
      </w:r>
      <w:proofErr w:type="spellStart"/>
      <w:r w:rsidRPr="00B11D3B">
        <w:rPr>
          <w:lang w:val="fr-FR"/>
        </w:rPr>
        <w:t>urbano</w:t>
      </w:r>
      <w:proofErr w:type="spellEnd"/>
      <w:r w:rsidRPr="00B11D3B">
        <w:rPr>
          <w:lang w:val="fr-FR"/>
        </w:rPr>
        <w:t>. </w:t>
      </w:r>
      <w:r w:rsidRPr="00B11D3B">
        <w:rPr>
          <w:i/>
          <w:iCs/>
          <w:lang w:val="fr-FR"/>
        </w:rPr>
        <w:t xml:space="preserve">Medio </w:t>
      </w:r>
      <w:proofErr w:type="spellStart"/>
      <w:r w:rsidRPr="00B11D3B">
        <w:rPr>
          <w:i/>
          <w:iCs/>
          <w:lang w:val="fr-FR"/>
        </w:rPr>
        <w:t>ambiente</w:t>
      </w:r>
      <w:proofErr w:type="spellEnd"/>
      <w:r w:rsidRPr="00B11D3B">
        <w:rPr>
          <w:i/>
          <w:iCs/>
          <w:lang w:val="fr-FR"/>
        </w:rPr>
        <w:t xml:space="preserve"> y </w:t>
      </w:r>
      <w:proofErr w:type="spellStart"/>
      <w:r w:rsidRPr="00B11D3B">
        <w:rPr>
          <w:i/>
          <w:iCs/>
          <w:lang w:val="fr-FR"/>
        </w:rPr>
        <w:t>urbanización</w:t>
      </w:r>
      <w:proofErr w:type="spellEnd"/>
      <w:r w:rsidRPr="00B11D3B">
        <w:rPr>
          <w:lang w:val="fr-FR"/>
        </w:rPr>
        <w:t>, 80(1), 95-123</w:t>
      </w:r>
      <w:r w:rsidR="00A30BB9">
        <w:rPr>
          <w:lang w:val="fr-FR"/>
        </w:rPr>
        <w:t>.</w:t>
      </w:r>
    </w:p>
    <w:sectPr w:rsidR="008407D8" w:rsidRPr="00A30BB9" w:rsidSect="004747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cizar Sans">
    <w:altName w:val="Calibri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Ancizar Sans Regular">
    <w:altName w:val="Arial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75D5"/>
    <w:multiLevelType w:val="hybridMultilevel"/>
    <w:tmpl w:val="3C8E74B6"/>
    <w:lvl w:ilvl="0" w:tplc="A1442BAE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A122C"/>
    <w:multiLevelType w:val="hybridMultilevel"/>
    <w:tmpl w:val="E974C8A4"/>
    <w:lvl w:ilvl="0" w:tplc="CCDEE99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15B5F"/>
    <w:multiLevelType w:val="hybridMultilevel"/>
    <w:tmpl w:val="46A23B58"/>
    <w:lvl w:ilvl="0" w:tplc="9F1A316C">
      <w:start w:val="2021"/>
      <w:numFmt w:val="bullet"/>
      <w:lvlText w:val="-"/>
      <w:lvlJc w:val="left"/>
      <w:pPr>
        <w:ind w:left="720" w:hanging="360"/>
      </w:pPr>
      <w:rPr>
        <w:rFonts w:ascii="Ancizar Sans" w:eastAsiaTheme="minorEastAsia" w:hAnsi="Ancizar Sans" w:cs="Ancizar Sans 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21B08"/>
    <w:multiLevelType w:val="hybridMultilevel"/>
    <w:tmpl w:val="AF4EE430"/>
    <w:lvl w:ilvl="0" w:tplc="10AA8A7E">
      <w:start w:val="2021"/>
      <w:numFmt w:val="bullet"/>
      <w:lvlText w:val="-"/>
      <w:lvlJc w:val="left"/>
      <w:pPr>
        <w:ind w:left="720" w:hanging="360"/>
      </w:pPr>
      <w:rPr>
        <w:rFonts w:ascii="Ancizar Sans" w:eastAsiaTheme="minorEastAsia" w:hAnsi="Ancizar Sans" w:cs="Ancizar Sans 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6A"/>
    <w:rsid w:val="0011400C"/>
    <w:rsid w:val="001420B4"/>
    <w:rsid w:val="002A159F"/>
    <w:rsid w:val="002D1B29"/>
    <w:rsid w:val="0030263C"/>
    <w:rsid w:val="0032572C"/>
    <w:rsid w:val="0034326A"/>
    <w:rsid w:val="003B5892"/>
    <w:rsid w:val="004747F0"/>
    <w:rsid w:val="004D4A1A"/>
    <w:rsid w:val="004F6E65"/>
    <w:rsid w:val="0050333C"/>
    <w:rsid w:val="00520CBC"/>
    <w:rsid w:val="005C164B"/>
    <w:rsid w:val="005C6CB4"/>
    <w:rsid w:val="00616252"/>
    <w:rsid w:val="006319CB"/>
    <w:rsid w:val="006629DF"/>
    <w:rsid w:val="006A2E89"/>
    <w:rsid w:val="00724178"/>
    <w:rsid w:val="00736672"/>
    <w:rsid w:val="00791C1F"/>
    <w:rsid w:val="00795A52"/>
    <w:rsid w:val="008150A7"/>
    <w:rsid w:val="008407D8"/>
    <w:rsid w:val="00861439"/>
    <w:rsid w:val="00880076"/>
    <w:rsid w:val="008A4112"/>
    <w:rsid w:val="008B1A00"/>
    <w:rsid w:val="008C28F0"/>
    <w:rsid w:val="008F73E9"/>
    <w:rsid w:val="009546A1"/>
    <w:rsid w:val="00992783"/>
    <w:rsid w:val="00994A7B"/>
    <w:rsid w:val="00A30BB9"/>
    <w:rsid w:val="00AA33C6"/>
    <w:rsid w:val="00AD0AEF"/>
    <w:rsid w:val="00B10F03"/>
    <w:rsid w:val="00B11D3B"/>
    <w:rsid w:val="00B23EFE"/>
    <w:rsid w:val="00B4400D"/>
    <w:rsid w:val="00B5683F"/>
    <w:rsid w:val="00B90B93"/>
    <w:rsid w:val="00B91FFD"/>
    <w:rsid w:val="00BC006C"/>
    <w:rsid w:val="00BD262C"/>
    <w:rsid w:val="00BF7160"/>
    <w:rsid w:val="00C32E77"/>
    <w:rsid w:val="00C75736"/>
    <w:rsid w:val="00C84C0D"/>
    <w:rsid w:val="00CF13E1"/>
    <w:rsid w:val="00D53153"/>
    <w:rsid w:val="00DA15D4"/>
    <w:rsid w:val="00DC4BA1"/>
    <w:rsid w:val="00DE2214"/>
    <w:rsid w:val="00E35E11"/>
    <w:rsid w:val="00E868E5"/>
    <w:rsid w:val="00F276A0"/>
    <w:rsid w:val="00F86D97"/>
    <w:rsid w:val="00FA2E8D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0D3957"/>
  <w15:chartTrackingRefBased/>
  <w15:docId w15:val="{BFAF7758-6967-3D4C-98FD-C8D57E5F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arta">
    <w:name w:val="texto carta"/>
    <w:basedOn w:val="Normal"/>
    <w:uiPriority w:val="99"/>
    <w:rsid w:val="0034326A"/>
    <w:pPr>
      <w:autoSpaceDE w:val="0"/>
      <w:autoSpaceDN w:val="0"/>
      <w:adjustRightInd w:val="0"/>
      <w:spacing w:line="300" w:lineRule="atLeast"/>
      <w:ind w:firstLine="300"/>
      <w:jc w:val="both"/>
      <w:textAlignment w:val="center"/>
    </w:pPr>
    <w:rPr>
      <w:rFonts w:ascii="Ancizar Sans Regular" w:eastAsiaTheme="minorEastAsia" w:hAnsi="Ancizar Sans Regular" w:cs="Ancizar Sans Regular"/>
      <w:color w:val="000000"/>
      <w:sz w:val="22"/>
      <w:szCs w:val="22"/>
      <w:lang w:val="es-ES_tradnl" w:eastAsia="es-CO"/>
    </w:rPr>
  </w:style>
  <w:style w:type="paragraph" w:styleId="Prrafodelista">
    <w:name w:val="List Paragraph"/>
    <w:basedOn w:val="Normal"/>
    <w:uiPriority w:val="34"/>
    <w:qFormat/>
    <w:rsid w:val="003432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4326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326A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43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4326A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34326A"/>
  </w:style>
  <w:style w:type="paragraph" w:styleId="NormalWeb">
    <w:name w:val="Normal (Web)"/>
    <w:basedOn w:val="Normal"/>
    <w:uiPriority w:val="99"/>
    <w:semiHidden/>
    <w:unhideWhenUsed/>
    <w:rsid w:val="008407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val">
    <w:name w:val="val"/>
    <w:basedOn w:val="Fuentedeprrafopredeter"/>
    <w:rsid w:val="00861439"/>
  </w:style>
  <w:style w:type="character" w:customStyle="1" w:styleId="apple-converted-space">
    <w:name w:val="apple-converted-space"/>
    <w:basedOn w:val="Fuentedeprrafopredeter"/>
    <w:rsid w:val="00861439"/>
  </w:style>
  <w:style w:type="character" w:styleId="Textoennegrita">
    <w:name w:val="Strong"/>
    <w:basedOn w:val="Fuentedeprrafopredeter"/>
    <w:uiPriority w:val="22"/>
    <w:qFormat/>
    <w:rsid w:val="00C32E77"/>
    <w:rPr>
      <w:b/>
      <w:bCs/>
    </w:rPr>
  </w:style>
  <w:style w:type="character" w:customStyle="1" w:styleId="familyname">
    <w:name w:val="familyname"/>
    <w:basedOn w:val="Fuentedeprrafopredeter"/>
    <w:rsid w:val="00C32E77"/>
  </w:style>
  <w:style w:type="character" w:styleId="nfasis">
    <w:name w:val="Emphasis"/>
    <w:basedOn w:val="Fuentedeprrafopredeter"/>
    <w:uiPriority w:val="20"/>
    <w:qFormat/>
    <w:rsid w:val="00C32E7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A1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A1A"/>
    <w:rPr>
      <w:rFonts w:ascii="Times New Roman" w:hAnsi="Times New Roman" w:cs="Times New Roman"/>
      <w:sz w:val="18"/>
      <w:szCs w:val="18"/>
    </w:rPr>
  </w:style>
  <w:style w:type="paragraph" w:customStyle="1" w:styleId="Styletexte">
    <w:name w:val="Style texte"/>
    <w:basedOn w:val="Normal"/>
    <w:qFormat/>
    <w:rsid w:val="004D4A1A"/>
    <w:pPr>
      <w:jc w:val="both"/>
    </w:pPr>
    <w:rPr>
      <w:rFonts w:ascii="Times New Roman" w:eastAsia="Cambria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Beuf</dc:creator>
  <cp:keywords/>
  <dc:description/>
  <cp:lastModifiedBy>Alice Beuf</cp:lastModifiedBy>
  <cp:revision>2</cp:revision>
  <dcterms:created xsi:type="dcterms:W3CDTF">2022-09-20T11:13:00Z</dcterms:created>
  <dcterms:modified xsi:type="dcterms:W3CDTF">2022-09-20T11:13:00Z</dcterms:modified>
</cp:coreProperties>
</file>