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DDC3" w14:textId="77777777" w:rsidR="00DE150E" w:rsidRPr="00BE7A48" w:rsidRDefault="00DF67F9" w:rsidP="00DF6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sz w:val="28"/>
          <w:szCs w:val="28"/>
        </w:rPr>
        <w:t xml:space="preserve">IMAGES </w:t>
      </w:r>
      <w:r w:rsidR="00DE150E" w:rsidRPr="00BE7A48">
        <w:rPr>
          <w:rFonts w:ascii="Times New Roman" w:hAnsi="Times New Roman" w:cs="Times New Roman"/>
          <w:b/>
          <w:bCs/>
          <w:sz w:val="28"/>
          <w:szCs w:val="28"/>
        </w:rPr>
        <w:t>ET ARCHIVES</w:t>
      </w:r>
    </w:p>
    <w:p w14:paraId="193D0F23" w14:textId="567A6317" w:rsidR="00DE150E" w:rsidRPr="00BE7A48" w:rsidRDefault="00DE150E" w:rsidP="00DF6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sz w:val="28"/>
          <w:szCs w:val="28"/>
        </w:rPr>
        <w:t>(Images en Sciences Humaines et Sociales SHS)</w:t>
      </w:r>
    </w:p>
    <w:p w14:paraId="2680603D" w14:textId="62FD628F" w:rsidR="00DF67F9" w:rsidRDefault="00DF67F9" w:rsidP="00DF6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14:paraId="3D9E2B99" w14:textId="77777777" w:rsidR="00BE7A48" w:rsidRPr="00BE7A48" w:rsidRDefault="00BE7A48" w:rsidP="00DF6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0429C" w14:textId="6A05312B" w:rsidR="00DF67F9" w:rsidRPr="00DE150E" w:rsidRDefault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DE150E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Enseignant :</w:t>
      </w:r>
      <w:r w:rsidR="00DE150E" w:rsidRPr="00BE7A48">
        <w:rPr>
          <w:rFonts w:ascii="Times New Roman" w:hAnsi="Times New Roman" w:cs="Times New Roman"/>
          <w:color w:val="0070C0"/>
        </w:rPr>
        <w:t xml:space="preserve"> </w:t>
      </w:r>
      <w:r w:rsidR="00DE150E" w:rsidRPr="00DE150E">
        <w:rPr>
          <w:rFonts w:ascii="Times New Roman" w:hAnsi="Times New Roman" w:cs="Times New Roman"/>
        </w:rPr>
        <w:t xml:space="preserve">Olivier Buirette </w:t>
      </w:r>
    </w:p>
    <w:p w14:paraId="6F2BFF9E" w14:textId="70F0739F" w:rsidR="00DE150E" w:rsidRPr="00AF0FFB" w:rsidRDefault="00BE7A48">
      <w:pPr>
        <w:rPr>
          <w:rFonts w:ascii="Times New Roman" w:hAnsi="Times New Roman" w:cs="Times New Roman"/>
          <w:color w:val="0F4761" w:themeColor="accent1" w:themeShade="BF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DE150E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Contact </w:t>
      </w:r>
      <w:r w:rsidR="00DE150E" w:rsidRPr="00BE7A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E150E" w:rsidRPr="00DE150E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DE150E" w:rsidRPr="00AF0FFB">
          <w:rPr>
            <w:rStyle w:val="Lienhypertexte"/>
            <w:rFonts w:ascii="Times New Roman" w:hAnsi="Times New Roman" w:cs="Times New Roman"/>
            <w:color w:val="0F4761" w:themeColor="accent1" w:themeShade="BF"/>
          </w:rPr>
          <w:t>olivier.buirette@sorbonne-nouvelle.fr</w:t>
        </w:r>
      </w:hyperlink>
    </w:p>
    <w:p w14:paraId="2E2B9F25" w14:textId="0498A239" w:rsidR="00DE150E" w:rsidRPr="00DE150E" w:rsidRDefault="00BE7A48" w:rsidP="00DE150E">
      <w:pPr>
        <w:pStyle w:val="Titre"/>
        <w:spacing w:line="482" w:lineRule="auto"/>
        <w:rPr>
          <w:rFonts w:ascii="Times New Roman" w:hAnsi="Times New Roman" w:cs="Times New Roman"/>
          <w:sz w:val="24"/>
          <w:szCs w:val="24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DE150E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Code Apogée du cours :</w:t>
      </w:r>
      <w:r w:rsidR="00DE150E" w:rsidRPr="00BE7A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2392" w:rsidRPr="00D723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HYIMG03</w:t>
      </w:r>
    </w:p>
    <w:p w14:paraId="0AE1E819" w14:textId="4655B7F2" w:rsidR="00787EA5" w:rsidRDefault="00BE7A48" w:rsidP="00787EA5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DE150E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Descriptif du cours :</w:t>
      </w:r>
      <w:r w:rsidR="00787EA5" w:rsidRPr="00BE7A48">
        <w:rPr>
          <w:rFonts w:ascii="Times New Roman" w:hAnsi="Times New Roman" w:cs="Times New Roman"/>
          <w:color w:val="0070C0"/>
        </w:rPr>
        <w:t xml:space="preserve"> </w:t>
      </w:r>
      <w:r w:rsidR="00787EA5">
        <w:rPr>
          <w:rFonts w:ascii="Times New Roman" w:hAnsi="Times New Roman" w:cs="Times New Roman"/>
        </w:rPr>
        <w:t>Le but de ce cours est une initiation</w:t>
      </w:r>
      <w:r w:rsidR="00787EA5" w:rsidRPr="00DF67F9">
        <w:rPr>
          <w:rFonts w:ascii="Times New Roman" w:hAnsi="Times New Roman" w:cs="Times New Roman"/>
        </w:rPr>
        <w:t xml:space="preserve"> à l’image comme source, comme outil, comme dispositif d’enquête, ainsi </w:t>
      </w:r>
      <w:r w:rsidR="00787EA5">
        <w:rPr>
          <w:rFonts w:ascii="Times New Roman" w:hAnsi="Times New Roman" w:cs="Times New Roman"/>
        </w:rPr>
        <w:t>qu’un entrainement pédagogique à l’</w:t>
      </w:r>
      <w:r w:rsidR="00787EA5" w:rsidRPr="00DF67F9">
        <w:rPr>
          <w:rFonts w:ascii="Times New Roman" w:hAnsi="Times New Roman" w:cs="Times New Roman"/>
        </w:rPr>
        <w:t>analyse d’images, quelles que soient les disciplines</w:t>
      </w:r>
      <w:r w:rsidR="00787EA5">
        <w:rPr>
          <w:rFonts w:ascii="Times New Roman" w:hAnsi="Times New Roman" w:cs="Times New Roman"/>
        </w:rPr>
        <w:t xml:space="preserve"> en SHS au travers d’exemples étudiés à l’époque contemporaine (XXe siècle)</w:t>
      </w:r>
      <w:r>
        <w:rPr>
          <w:rFonts w:ascii="Times New Roman" w:hAnsi="Times New Roman" w:cs="Times New Roman"/>
        </w:rPr>
        <w:t xml:space="preserve"> : 1914 </w:t>
      </w:r>
      <w:r w:rsidR="00413E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2001</w:t>
      </w:r>
    </w:p>
    <w:p w14:paraId="4AA3A755" w14:textId="1F7B861F" w:rsidR="00413E13" w:rsidRDefault="00413E13" w:rsidP="00787EA5">
      <w:pPr>
        <w:rPr>
          <w:rFonts w:ascii="Times New Roman" w:hAnsi="Times New Roman" w:cs="Times New Roman"/>
        </w:rPr>
      </w:pPr>
      <w:r w:rsidRPr="00413E13">
        <w:rPr>
          <w:rFonts w:ascii="Times New Roman" w:hAnsi="Times New Roman" w:cs="Times New Roman"/>
          <w:b/>
          <w:bCs/>
          <w:color w:val="0070C0"/>
          <w:sz w:val="28"/>
          <w:szCs w:val="28"/>
        </w:rPr>
        <w:t>- Jour, lieu, horaires :</w:t>
      </w:r>
      <w:r w:rsidRPr="00413E1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Mercredi de 12h à 14h, salle 0.019</w:t>
      </w:r>
    </w:p>
    <w:p w14:paraId="6287C378" w14:textId="0E9D9ABC" w:rsidR="00DE150E" w:rsidRDefault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DE150E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Modalités d’évaluations :</w:t>
      </w:r>
      <w:r w:rsidR="00DE150E" w:rsidRPr="00BE7A48">
        <w:rPr>
          <w:rFonts w:ascii="Times New Roman" w:hAnsi="Times New Roman" w:cs="Times New Roman"/>
          <w:color w:val="0070C0"/>
        </w:rPr>
        <w:t xml:space="preserve"> </w:t>
      </w:r>
      <w:r w:rsidR="00DE150E">
        <w:rPr>
          <w:rFonts w:ascii="Times New Roman" w:hAnsi="Times New Roman" w:cs="Times New Roman"/>
        </w:rPr>
        <w:t>2 notes, un partiel en devoir sur table lors de la 12</w:t>
      </w:r>
      <w:r w:rsidR="00DE150E" w:rsidRPr="00DE150E">
        <w:rPr>
          <w:rFonts w:ascii="Times New Roman" w:hAnsi="Times New Roman" w:cs="Times New Roman"/>
          <w:vertAlign w:val="superscript"/>
        </w:rPr>
        <w:t>e</w:t>
      </w:r>
      <w:r w:rsidR="00DE150E">
        <w:rPr>
          <w:rFonts w:ascii="Times New Roman" w:hAnsi="Times New Roman" w:cs="Times New Roman"/>
        </w:rPr>
        <w:t xml:space="preserve"> séance et un exposé oral</w:t>
      </w:r>
      <w:r w:rsidR="00787EA5">
        <w:rPr>
          <w:rFonts w:ascii="Times New Roman" w:hAnsi="Times New Roman" w:cs="Times New Roman"/>
        </w:rPr>
        <w:t xml:space="preserve"> (barème 50/50)</w:t>
      </w:r>
    </w:p>
    <w:p w14:paraId="0BCF6BB0" w14:textId="46EECF2F" w:rsidR="00787EA5" w:rsidRPr="00BE7A48" w:rsidRDefault="00BE7A48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787EA5"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Bibliographie indicative :</w:t>
      </w:r>
    </w:p>
    <w:p w14:paraId="0029EA2E" w14:textId="77777777" w:rsidR="00413E13" w:rsidRDefault="00413E13" w:rsidP="00413E13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 xml:space="preserve">John Berger, </w:t>
      </w:r>
      <w:proofErr w:type="spellStart"/>
      <w:r w:rsidRPr="00ED2ADA">
        <w:rPr>
          <w:rFonts w:ascii="Times New Roman" w:hAnsi="Times New Roman" w:cs="Times New Roman"/>
        </w:rPr>
        <w:t>Ways</w:t>
      </w:r>
      <w:proofErr w:type="spellEnd"/>
      <w:r w:rsidRPr="00ED2ADA">
        <w:rPr>
          <w:rFonts w:ascii="Times New Roman" w:hAnsi="Times New Roman" w:cs="Times New Roman"/>
        </w:rPr>
        <w:t xml:space="preserve"> of Seeing : sur le regard et l’interprétation des images dans la culture occidentale.</w:t>
      </w:r>
    </w:p>
    <w:p w14:paraId="5DC89188" w14:textId="77777777" w:rsidR="00413E13" w:rsidRDefault="00413E13" w:rsidP="00413E13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Annette Becker, sur les usages de la propagande visuelle pendant la Grande Guerre.</w:t>
      </w:r>
    </w:p>
    <w:p w14:paraId="2D6FD596" w14:textId="046CF2E9" w:rsidR="00787EA5" w:rsidRPr="00ED2ADA" w:rsidRDefault="00787EA5" w:rsidP="00787EA5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Pierre Bourdieu, Un art moyen : analyse sociologique de la photographie.</w:t>
      </w:r>
    </w:p>
    <w:p w14:paraId="3661A6F2" w14:textId="051F7DBF" w:rsidR="00787EA5" w:rsidRPr="00ED2ADA" w:rsidRDefault="00787EA5" w:rsidP="00787EA5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Howard Becker, Faire voir : L’art et les sciences sociales : réflexion sur la collaboration entre artistes et chercheurs.</w:t>
      </w:r>
    </w:p>
    <w:p w14:paraId="48328D02" w14:textId="77777777" w:rsidR="00413E13" w:rsidRDefault="00413E13" w:rsidP="00413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JF </w:t>
      </w:r>
      <w:proofErr w:type="spellStart"/>
      <w:r>
        <w:rPr>
          <w:rFonts w:ascii="Times New Roman" w:hAnsi="Times New Roman" w:cs="Times New Roman"/>
        </w:rPr>
        <w:t>Dordier</w:t>
      </w:r>
      <w:proofErr w:type="spellEnd"/>
      <w:r>
        <w:rPr>
          <w:rFonts w:ascii="Times New Roman" w:hAnsi="Times New Roman" w:cs="Times New Roman"/>
        </w:rPr>
        <w:t> : Une histoire des sciences humaines.</w:t>
      </w:r>
    </w:p>
    <w:p w14:paraId="22EB5308" w14:textId="613BA4EA" w:rsidR="00413E13" w:rsidRPr="00BE7A48" w:rsidRDefault="00413E13" w:rsidP="00413E13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Georges Didi-Huberman – </w:t>
      </w:r>
      <w:r w:rsidRPr="00BE7A48">
        <w:rPr>
          <w:rFonts w:ascii="Times New Roman" w:hAnsi="Times New Roman" w:cs="Times New Roman"/>
          <w:i/>
          <w:iCs/>
        </w:rPr>
        <w:t>Devant le temps. Histoire de l'art et anachronisme des images</w:t>
      </w:r>
      <w:r w:rsidRPr="00BE7A48">
        <w:rPr>
          <w:rFonts w:ascii="Times New Roman" w:hAnsi="Times New Roman" w:cs="Times New Roman"/>
        </w:rPr>
        <w:t> (2000)</w:t>
      </w:r>
    </w:p>
    <w:p w14:paraId="57572C47" w14:textId="77777777" w:rsidR="00413E13" w:rsidRPr="00ED2ADA" w:rsidRDefault="00413E13" w:rsidP="00413E13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Marc Ferro, Cinéma et Histoire : les images comme sources et acteurs de l’histoire.</w:t>
      </w:r>
    </w:p>
    <w:p w14:paraId="485574D4" w14:textId="77777777" w:rsidR="00413E13" w:rsidRPr="00BE7A48" w:rsidRDefault="00413E13" w:rsidP="00413E13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Michel Foucault – </w:t>
      </w:r>
      <w:r w:rsidRPr="00BE7A48">
        <w:rPr>
          <w:rFonts w:ascii="Times New Roman" w:hAnsi="Times New Roman" w:cs="Times New Roman"/>
          <w:i/>
          <w:iCs/>
        </w:rPr>
        <w:t>L’Archéologie du savoir</w:t>
      </w:r>
      <w:r w:rsidRPr="00BE7A48">
        <w:rPr>
          <w:rFonts w:ascii="Times New Roman" w:hAnsi="Times New Roman" w:cs="Times New Roman"/>
        </w:rPr>
        <w:t> (1969)</w:t>
      </w:r>
    </w:p>
    <w:p w14:paraId="38928ADB" w14:textId="77777777" w:rsidR="00413E13" w:rsidRPr="00ED2ADA" w:rsidRDefault="00413E13" w:rsidP="00413E13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George Mosse, De la Grande Guerre au totalitarisme : rôle de la culture visuelle dans la mobilisation de masse.</w:t>
      </w:r>
    </w:p>
    <w:p w14:paraId="5B4E6861" w14:textId="24E5CD5F" w:rsidR="00787EA5" w:rsidRPr="00ED2ADA" w:rsidRDefault="00787EA5" w:rsidP="00787EA5">
      <w:pPr>
        <w:rPr>
          <w:rFonts w:ascii="Times New Roman" w:hAnsi="Times New Roman" w:cs="Times New Roman"/>
        </w:rPr>
      </w:pPr>
      <w:r w:rsidRPr="00ED2ADA">
        <w:rPr>
          <w:rFonts w:ascii="Times New Roman" w:hAnsi="Times New Roman" w:cs="Times New Roman"/>
        </w:rPr>
        <w:t>Jean Rouch : pionnier du film ethnographique (Chronique d’un été avec Edgar Morin).</w:t>
      </w:r>
    </w:p>
    <w:p w14:paraId="44BBD477" w14:textId="77777777" w:rsidR="00413E13" w:rsidRPr="00D72392" w:rsidRDefault="00413E13" w:rsidP="00413E13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lang w:val="en-US"/>
        </w:rPr>
        <w:t>Thomas Ruff – </w:t>
      </w:r>
      <w:r w:rsidRPr="00D72392">
        <w:rPr>
          <w:rFonts w:ascii="Times New Roman" w:hAnsi="Times New Roman" w:cs="Times New Roman"/>
          <w:i/>
          <w:iCs/>
          <w:lang w:val="en-US"/>
        </w:rPr>
        <w:t>Archives</w:t>
      </w:r>
      <w:r w:rsidRPr="00D72392">
        <w:rPr>
          <w:rFonts w:ascii="Times New Roman" w:hAnsi="Times New Roman" w:cs="Times New Roman"/>
          <w:lang w:val="en-US"/>
        </w:rPr>
        <w:t> (photographic work)</w:t>
      </w:r>
    </w:p>
    <w:p w14:paraId="48AAFC7A" w14:textId="77777777" w:rsidR="00BE7A48" w:rsidRPr="00D72392" w:rsidRDefault="00BE7A48" w:rsidP="00BE7A48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lang w:val="en-US"/>
        </w:rPr>
        <w:lastRenderedPageBreak/>
        <w:t>Allan Sekula – </w:t>
      </w:r>
      <w:r w:rsidRPr="00D72392">
        <w:rPr>
          <w:rFonts w:ascii="Times New Roman" w:hAnsi="Times New Roman" w:cs="Times New Roman"/>
          <w:i/>
          <w:iCs/>
          <w:lang w:val="en-US"/>
        </w:rPr>
        <w:t xml:space="preserve">Reading an Archive: Photography Between </w:t>
      </w:r>
      <w:proofErr w:type="spellStart"/>
      <w:r w:rsidRPr="00D72392">
        <w:rPr>
          <w:rFonts w:ascii="Times New Roman" w:hAnsi="Times New Roman" w:cs="Times New Roman"/>
          <w:i/>
          <w:iCs/>
          <w:lang w:val="en-US"/>
        </w:rPr>
        <w:t>Labour</w:t>
      </w:r>
      <w:proofErr w:type="spellEnd"/>
      <w:r w:rsidRPr="00D72392">
        <w:rPr>
          <w:rFonts w:ascii="Times New Roman" w:hAnsi="Times New Roman" w:cs="Times New Roman"/>
          <w:i/>
          <w:iCs/>
          <w:lang w:val="en-US"/>
        </w:rPr>
        <w:t xml:space="preserve"> and Capital</w:t>
      </w:r>
      <w:r w:rsidRPr="00D72392">
        <w:rPr>
          <w:rFonts w:ascii="Times New Roman" w:hAnsi="Times New Roman" w:cs="Times New Roman"/>
          <w:lang w:val="en-US"/>
        </w:rPr>
        <w:t> (1983)</w:t>
      </w:r>
    </w:p>
    <w:p w14:paraId="4E692930" w14:textId="77777777" w:rsidR="00413E13" w:rsidRPr="00D72392" w:rsidRDefault="00413E13" w:rsidP="00413E13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lang w:val="en-US"/>
        </w:rPr>
        <w:t>Joan M. Schwartz &amp; Terry Cook – </w:t>
      </w:r>
      <w:r w:rsidRPr="00D72392">
        <w:rPr>
          <w:rFonts w:ascii="Times New Roman" w:hAnsi="Times New Roman" w:cs="Times New Roman"/>
          <w:i/>
          <w:iCs/>
          <w:lang w:val="en-US"/>
        </w:rPr>
        <w:t>Archives, Records, and Power: The Making of Modern Memory</w:t>
      </w:r>
      <w:r w:rsidRPr="00D72392">
        <w:rPr>
          <w:rFonts w:ascii="Times New Roman" w:hAnsi="Times New Roman" w:cs="Times New Roman"/>
          <w:lang w:val="en-US"/>
        </w:rPr>
        <w:t> (2002)</w:t>
      </w:r>
    </w:p>
    <w:p w14:paraId="03C5CD30" w14:textId="77777777" w:rsidR="00BE7A48" w:rsidRPr="008A15DE" w:rsidRDefault="00BE7A48" w:rsidP="00BE7A48">
      <w:pPr>
        <w:rPr>
          <w:rFonts w:ascii="Times New Roman" w:hAnsi="Times New Roman" w:cs="Times New Roman"/>
        </w:rPr>
      </w:pPr>
      <w:r w:rsidRPr="008A15DE">
        <w:rPr>
          <w:rFonts w:ascii="Times New Roman" w:hAnsi="Times New Roman" w:cs="Times New Roman"/>
        </w:rPr>
        <w:t>Aby Warburg – </w:t>
      </w:r>
      <w:r w:rsidRPr="008A15DE">
        <w:rPr>
          <w:rFonts w:ascii="Times New Roman" w:hAnsi="Times New Roman" w:cs="Times New Roman"/>
          <w:i/>
          <w:iCs/>
        </w:rPr>
        <w:t>Mnémosyne Atlas</w:t>
      </w:r>
      <w:r w:rsidRPr="008A15DE">
        <w:rPr>
          <w:rFonts w:ascii="Times New Roman" w:hAnsi="Times New Roman" w:cs="Times New Roman"/>
        </w:rPr>
        <w:t> (1924-1929)</w:t>
      </w:r>
    </w:p>
    <w:p w14:paraId="2D490A9D" w14:textId="77777777" w:rsidR="00BE7A48" w:rsidRPr="008A15DE" w:rsidRDefault="00BE7A48" w:rsidP="00BE7A48">
      <w:pPr>
        <w:rPr>
          <w:rFonts w:ascii="Times New Roman" w:hAnsi="Times New Roman" w:cs="Times New Roman"/>
          <w:b/>
          <w:bCs/>
        </w:rPr>
      </w:pPr>
    </w:p>
    <w:p w14:paraId="6E403D4D" w14:textId="369ECB80" w:rsidR="00BE7A48" w:rsidRPr="00BE7A48" w:rsidRDefault="00BE7A48" w:rsidP="00BE7A48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Sites courants sur les archives (dont banques d’images)</w:t>
      </w:r>
    </w:p>
    <w:p w14:paraId="48877521" w14:textId="14B47F69" w:rsidR="00BE7A48" w:rsidRPr="00D72392" w:rsidRDefault="00BE7A48" w:rsidP="00BE7A48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b/>
          <w:bCs/>
          <w:lang w:val="en-US"/>
        </w:rPr>
        <w:t>Gallica</w:t>
      </w:r>
      <w:r w:rsidRPr="00D72392">
        <w:rPr>
          <w:rFonts w:ascii="Times New Roman" w:hAnsi="Times New Roman" w:cs="Times New Roman"/>
          <w:lang w:val="en-US"/>
        </w:rPr>
        <w:t> (BnF) – </w:t>
      </w:r>
      <w:hyperlink r:id="rId6" w:history="1">
        <w:r w:rsidRPr="00D72392">
          <w:rPr>
            <w:rStyle w:val="Lienhypertexte"/>
            <w:rFonts w:ascii="Times New Roman" w:hAnsi="Times New Roman" w:cs="Times New Roman"/>
            <w:lang w:val="en-US"/>
          </w:rPr>
          <w:t>https://gallica.bnf.fr</w:t>
        </w:r>
      </w:hyperlink>
      <w:r w:rsidRPr="00D72392">
        <w:rPr>
          <w:rFonts w:ascii="Times New Roman" w:hAnsi="Times New Roman" w:cs="Times New Roman"/>
          <w:lang w:val="en-US"/>
        </w:rPr>
        <w:t xml:space="preserve"> </w:t>
      </w:r>
    </w:p>
    <w:p w14:paraId="0FA55B24" w14:textId="77777777" w:rsidR="00BE7A48" w:rsidRPr="00BE7A48" w:rsidRDefault="00BE7A48" w:rsidP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Livres, manuscrits, estampes, affiches, photos, presse, cartes anciennes...</w:t>
      </w:r>
    </w:p>
    <w:p w14:paraId="55A639FC" w14:textId="04B5B638" w:rsidR="00BE7A48" w:rsidRPr="00BE7A48" w:rsidRDefault="00BE7A48" w:rsidP="00BE7A48">
      <w:pPr>
        <w:rPr>
          <w:rFonts w:ascii="Times New Roman" w:hAnsi="Times New Roman" w:cs="Times New Roman"/>
        </w:rPr>
      </w:pPr>
      <w:proofErr w:type="spellStart"/>
      <w:r w:rsidRPr="00BE7A48">
        <w:rPr>
          <w:rFonts w:ascii="Times New Roman" w:hAnsi="Times New Roman" w:cs="Times New Roman"/>
          <w:b/>
          <w:bCs/>
        </w:rPr>
        <w:t>Europeana</w:t>
      </w:r>
      <w:proofErr w:type="spellEnd"/>
      <w:r w:rsidRPr="00BE7A48">
        <w:rPr>
          <w:rFonts w:ascii="Times New Roman" w:hAnsi="Times New Roman" w:cs="Times New Roman"/>
        </w:rPr>
        <w:t> – </w:t>
      </w:r>
      <w:hyperlink r:id="rId7" w:tgtFrame="_blank" w:history="1">
        <w:r w:rsidRPr="00BE7A48">
          <w:rPr>
            <w:rStyle w:val="Lienhypertexte"/>
            <w:rFonts w:ascii="Times New Roman" w:hAnsi="Times New Roman" w:cs="Times New Roman"/>
          </w:rPr>
          <w:t>https://www.europeana.eu</w:t>
        </w:r>
      </w:hyperlink>
    </w:p>
    <w:p w14:paraId="650B6471" w14:textId="77777777" w:rsidR="00BE7A48" w:rsidRPr="00BE7A48" w:rsidRDefault="00BE7A48" w:rsidP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Plateforme européenne d’archives culturelles (photos, vidéos, sons, textes).</w:t>
      </w:r>
    </w:p>
    <w:p w14:paraId="3EB20341" w14:textId="63EF18A4" w:rsidR="00BE7A48" w:rsidRPr="00BE7A48" w:rsidRDefault="00BE7A48" w:rsidP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  <w:b/>
          <w:bCs/>
        </w:rPr>
        <w:t>Archives nationales (France)</w:t>
      </w:r>
      <w:r w:rsidRPr="00BE7A48">
        <w:rPr>
          <w:rFonts w:ascii="Times New Roman" w:hAnsi="Times New Roman" w:cs="Times New Roman"/>
        </w:rPr>
        <w:t> – </w:t>
      </w:r>
      <w:hyperlink r:id="rId8" w:history="1">
        <w:r w:rsidRPr="00BE7A48">
          <w:rPr>
            <w:rStyle w:val="Lienhypertexte"/>
            <w:rFonts w:ascii="Times New Roman" w:hAnsi="Times New Roman" w:cs="Times New Roman"/>
          </w:rPr>
          <w:t>https://www.archives-nationales.culture.gouv.fr</w:t>
        </w:r>
      </w:hyperlink>
      <w:r>
        <w:rPr>
          <w:rFonts w:ascii="Times New Roman" w:hAnsi="Times New Roman" w:cs="Times New Roman"/>
        </w:rPr>
        <w:t xml:space="preserve"> </w:t>
      </w:r>
    </w:p>
    <w:p w14:paraId="4E33B067" w14:textId="17858858" w:rsidR="00BE7A48" w:rsidRPr="00D72392" w:rsidRDefault="00BE7A48" w:rsidP="00BE7A48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b/>
          <w:bCs/>
          <w:lang w:val="en-US"/>
        </w:rPr>
        <w:t>The Commons (Flickr)</w:t>
      </w:r>
      <w:r w:rsidRPr="00D72392">
        <w:rPr>
          <w:rFonts w:ascii="Times New Roman" w:hAnsi="Times New Roman" w:cs="Times New Roman"/>
          <w:lang w:val="en-US"/>
        </w:rPr>
        <w:t> – </w:t>
      </w:r>
      <w:hyperlink r:id="rId9" w:history="1">
        <w:r w:rsidRPr="00D72392">
          <w:rPr>
            <w:rStyle w:val="Lienhypertexte"/>
            <w:rFonts w:ascii="Times New Roman" w:hAnsi="Times New Roman" w:cs="Times New Roman"/>
            <w:lang w:val="en-US"/>
          </w:rPr>
          <w:t>https://www.flickr.com/commons</w:t>
        </w:r>
      </w:hyperlink>
      <w:r w:rsidRPr="00D72392">
        <w:rPr>
          <w:rFonts w:ascii="Times New Roman" w:hAnsi="Times New Roman" w:cs="Times New Roman"/>
          <w:lang w:val="en-US"/>
        </w:rPr>
        <w:t xml:space="preserve"> </w:t>
      </w:r>
    </w:p>
    <w:p w14:paraId="300331EA" w14:textId="77777777" w:rsidR="00BE7A48" w:rsidRPr="00BE7A48" w:rsidRDefault="00BE7A48" w:rsidP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Archives photographiques partagées par musées et institutions.</w:t>
      </w:r>
    </w:p>
    <w:p w14:paraId="059EB754" w14:textId="62DC8311" w:rsidR="00BE7A48" w:rsidRPr="00D72392" w:rsidRDefault="00BE7A48" w:rsidP="00BE7A48">
      <w:pPr>
        <w:rPr>
          <w:rFonts w:ascii="Times New Roman" w:hAnsi="Times New Roman" w:cs="Times New Roman"/>
          <w:lang w:val="en-US"/>
        </w:rPr>
      </w:pPr>
      <w:r w:rsidRPr="00D72392">
        <w:rPr>
          <w:rFonts w:ascii="Times New Roman" w:hAnsi="Times New Roman" w:cs="Times New Roman"/>
          <w:b/>
          <w:bCs/>
          <w:lang w:val="en-US"/>
        </w:rPr>
        <w:t>Library of Congress Digital Collections</w:t>
      </w:r>
      <w:r w:rsidRPr="00D72392">
        <w:rPr>
          <w:rFonts w:ascii="Times New Roman" w:hAnsi="Times New Roman" w:cs="Times New Roman"/>
          <w:lang w:val="en-US"/>
        </w:rPr>
        <w:t> – </w:t>
      </w:r>
      <w:hyperlink r:id="rId10" w:history="1">
        <w:r w:rsidRPr="00D72392">
          <w:rPr>
            <w:rStyle w:val="Lienhypertexte"/>
            <w:rFonts w:ascii="Times New Roman" w:hAnsi="Times New Roman" w:cs="Times New Roman"/>
            <w:lang w:val="en-US"/>
          </w:rPr>
          <w:t>https://www.loc.gov/collections/</w:t>
        </w:r>
      </w:hyperlink>
      <w:r w:rsidRPr="00D72392">
        <w:rPr>
          <w:rFonts w:ascii="Times New Roman" w:hAnsi="Times New Roman" w:cs="Times New Roman"/>
          <w:lang w:val="en-US"/>
        </w:rPr>
        <w:t xml:space="preserve"> </w:t>
      </w:r>
    </w:p>
    <w:p w14:paraId="34EBB269" w14:textId="77777777" w:rsidR="00BE7A48" w:rsidRPr="00BE7A48" w:rsidRDefault="00BE7A48" w:rsidP="00BE7A48">
      <w:pPr>
        <w:rPr>
          <w:rFonts w:ascii="Times New Roman" w:hAnsi="Times New Roman" w:cs="Times New Roman"/>
        </w:rPr>
      </w:pPr>
      <w:r w:rsidRPr="00BE7A48">
        <w:rPr>
          <w:rFonts w:ascii="Times New Roman" w:hAnsi="Times New Roman" w:cs="Times New Roman"/>
        </w:rPr>
        <w:t>Richesse iconographique (États-Unis et au-delà).</w:t>
      </w:r>
    </w:p>
    <w:p w14:paraId="6204E0ED" w14:textId="77777777" w:rsidR="003F235C" w:rsidRDefault="003F235C" w:rsidP="003F235C">
      <w:pPr>
        <w:pStyle w:val="Paragraphedeliste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DBFEE62" w14:textId="3E7B301C" w:rsidR="00ED2ADA" w:rsidRDefault="00787EA5" w:rsidP="00BE7A4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E7A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Programme des séances :</w:t>
      </w:r>
      <w:r w:rsidR="006828B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(12 dates partiel inclus)</w:t>
      </w:r>
    </w:p>
    <w:p w14:paraId="5BAFD03C" w14:textId="77777777" w:rsidR="003F235C" w:rsidRPr="00BE7A48" w:rsidRDefault="003F235C" w:rsidP="003F235C">
      <w:pPr>
        <w:pStyle w:val="Paragraphedeliste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0729E5E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bookmarkStart w:id="0" w:name="_Hlk204595747"/>
      <w:r w:rsidRPr="003F235C">
        <w:rPr>
          <w:rFonts w:ascii="Times New Roman" w:hAnsi="Times New Roman" w:cs="Times New Roman"/>
          <w:b/>
        </w:rPr>
        <w:t>24 septembre : Cours</w:t>
      </w:r>
      <w:r w:rsidRPr="003F235C">
        <w:rPr>
          <w:rFonts w:ascii="Times New Roman" w:hAnsi="Times New Roman" w:cs="Times New Roman"/>
          <w:b/>
          <w:spacing w:val="-2"/>
        </w:rPr>
        <w:t xml:space="preserve"> </w:t>
      </w:r>
      <w:r w:rsidRPr="003F235C">
        <w:rPr>
          <w:rFonts w:ascii="Times New Roman" w:hAnsi="Times New Roman" w:cs="Times New Roman"/>
          <w:b/>
        </w:rPr>
        <w:t>n°1</w:t>
      </w:r>
      <w:r w:rsidRPr="003F235C">
        <w:rPr>
          <w:rFonts w:ascii="Times New Roman" w:hAnsi="Times New Roman" w:cs="Times New Roman"/>
          <w:b/>
          <w:spacing w:val="-3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-3"/>
        </w:rPr>
        <w:t xml:space="preserve"> </w:t>
      </w:r>
      <w:r w:rsidRPr="003F235C">
        <w:rPr>
          <w:rFonts w:ascii="Times New Roman" w:hAnsi="Times New Roman" w:cs="Times New Roman"/>
        </w:rPr>
        <w:t>Image et SHS : introduction générale, distribution des sujets d’exposés.</w:t>
      </w:r>
    </w:p>
    <w:p w14:paraId="78327933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</w:p>
    <w:p w14:paraId="43609FE0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1</w:t>
      </w:r>
      <w:r w:rsidRPr="003F235C">
        <w:rPr>
          <w:rFonts w:ascii="Times New Roman" w:hAnsi="Times New Roman" w:cs="Times New Roman"/>
          <w:b/>
          <w:vertAlign w:val="superscript"/>
        </w:rPr>
        <w:t>er</w:t>
      </w:r>
      <w:r w:rsidRPr="003F235C">
        <w:rPr>
          <w:rFonts w:ascii="Times New Roman" w:hAnsi="Times New Roman" w:cs="Times New Roman"/>
          <w:b/>
        </w:rPr>
        <w:t xml:space="preserve"> octobre : Cours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n°2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2"/>
        </w:rPr>
        <w:t xml:space="preserve"> </w:t>
      </w:r>
      <w:r w:rsidRPr="003F235C">
        <w:rPr>
          <w:rFonts w:ascii="Times New Roman" w:hAnsi="Times New Roman" w:cs="Times New Roman"/>
        </w:rPr>
        <w:t>L’image-archive ? choix et attribution des exposés.</w:t>
      </w:r>
    </w:p>
    <w:p w14:paraId="6CE22213" w14:textId="77777777" w:rsidR="003F235C" w:rsidRPr="003F235C" w:rsidRDefault="003F235C" w:rsidP="003F235C">
      <w:pPr>
        <w:pStyle w:val="Paragraphedeliste"/>
        <w:rPr>
          <w:rFonts w:ascii="Times New Roman" w:hAnsi="Times New Roman" w:cs="Times New Roman"/>
          <w:b/>
        </w:rPr>
      </w:pPr>
    </w:p>
    <w:p w14:paraId="3A421A9B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8 octobre : Cours</w:t>
      </w:r>
      <w:r w:rsidRPr="003F235C">
        <w:rPr>
          <w:rFonts w:ascii="Times New Roman" w:hAnsi="Times New Roman" w:cs="Times New Roman"/>
          <w:b/>
          <w:spacing w:val="1"/>
        </w:rPr>
        <w:t xml:space="preserve"> </w:t>
      </w:r>
      <w:r w:rsidRPr="003F235C">
        <w:rPr>
          <w:rFonts w:ascii="Times New Roman" w:hAnsi="Times New Roman" w:cs="Times New Roman"/>
          <w:b/>
        </w:rPr>
        <w:t>n°3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</w:rPr>
        <w:t xml:space="preserve"> L’image comme outils politique et sociale : 1914-1936.</w:t>
      </w:r>
    </w:p>
    <w:p w14:paraId="15036EC6" w14:textId="77777777" w:rsidR="003F235C" w:rsidRPr="003F235C" w:rsidRDefault="003F235C" w:rsidP="003F235C">
      <w:pPr>
        <w:pStyle w:val="Paragraphedeliste"/>
        <w:rPr>
          <w:rFonts w:ascii="Times New Roman" w:hAnsi="Times New Roman" w:cs="Times New Roman"/>
          <w:b/>
        </w:rPr>
      </w:pPr>
    </w:p>
    <w:p w14:paraId="3FBD59D4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15 octobre Cours n°4 :</w:t>
      </w:r>
      <w:r w:rsidRPr="003F235C">
        <w:rPr>
          <w:rFonts w:ascii="Times New Roman" w:hAnsi="Times New Roman" w:cs="Times New Roman"/>
          <w:spacing w:val="-1"/>
        </w:rPr>
        <w:t xml:space="preserve"> </w:t>
      </w:r>
      <w:r w:rsidRPr="003F235C">
        <w:rPr>
          <w:rFonts w:ascii="Times New Roman" w:hAnsi="Times New Roman" w:cs="Times New Roman"/>
        </w:rPr>
        <w:t>L’image instrument de propagande : Seconde guerre mondiale et guerre froide (plusieurs exemples)</w:t>
      </w:r>
    </w:p>
    <w:p w14:paraId="5E2BE0D2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  <w:b/>
        </w:rPr>
      </w:pPr>
    </w:p>
    <w:p w14:paraId="545CCB14" w14:textId="6E00DE6E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22 octobre Cours</w:t>
      </w:r>
      <w:r w:rsidRPr="003F235C">
        <w:rPr>
          <w:rFonts w:ascii="Times New Roman" w:hAnsi="Times New Roman" w:cs="Times New Roman"/>
          <w:b/>
          <w:spacing w:val="-2"/>
        </w:rPr>
        <w:t xml:space="preserve"> </w:t>
      </w:r>
      <w:r w:rsidRPr="003F235C">
        <w:rPr>
          <w:rFonts w:ascii="Times New Roman" w:hAnsi="Times New Roman" w:cs="Times New Roman"/>
          <w:b/>
        </w:rPr>
        <w:t>n°5</w:t>
      </w:r>
      <w:r w:rsidRPr="003F235C">
        <w:rPr>
          <w:rFonts w:ascii="Times New Roman" w:hAnsi="Times New Roman" w:cs="Times New Roman"/>
          <w:b/>
          <w:spacing w:val="-2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-1"/>
        </w:rPr>
        <w:t xml:space="preserve"> </w:t>
      </w:r>
      <w:r w:rsidRPr="003F235C">
        <w:rPr>
          <w:rFonts w:ascii="Times New Roman" w:hAnsi="Times New Roman" w:cs="Times New Roman"/>
        </w:rPr>
        <w:t>L’image et les sociétés en mutations</w:t>
      </w:r>
      <w:r w:rsidR="00366D15">
        <w:rPr>
          <w:rFonts w:ascii="Times New Roman" w:hAnsi="Times New Roman" w:cs="Times New Roman"/>
        </w:rPr>
        <w:t xml:space="preserve"> de 1990 à nos jours.</w:t>
      </w:r>
    </w:p>
    <w:p w14:paraId="06E7A299" w14:textId="77777777" w:rsidR="003F235C" w:rsidRPr="003F235C" w:rsidRDefault="003F235C" w:rsidP="003F235C">
      <w:pPr>
        <w:pStyle w:val="Paragraphedeliste"/>
        <w:spacing w:before="5"/>
        <w:rPr>
          <w:rFonts w:ascii="Times New Roman" w:hAnsi="Times New Roman" w:cs="Times New Roman"/>
        </w:rPr>
      </w:pPr>
    </w:p>
    <w:p w14:paraId="7F55835F" w14:textId="063EAE03" w:rsidR="003F235C" w:rsidRDefault="003F235C" w:rsidP="008A15DE">
      <w:pPr>
        <w:pStyle w:val="Paragraphedeliste"/>
        <w:spacing w:line="240" w:lineRule="auto"/>
        <w:ind w:right="1389"/>
        <w:rPr>
          <w:rFonts w:ascii="Times New Roman" w:hAnsi="Times New Roman" w:cs="Times New Roman"/>
          <w:b/>
          <w:i/>
          <w:color w:val="006FC0"/>
        </w:rPr>
      </w:pPr>
      <w:r w:rsidRPr="003F235C">
        <w:rPr>
          <w:rFonts w:ascii="Times New Roman" w:hAnsi="Times New Roman" w:cs="Times New Roman"/>
          <w:b/>
          <w:i/>
          <w:color w:val="006FC0"/>
        </w:rPr>
        <w:t>Semaine d</w:t>
      </w:r>
      <w:r w:rsidR="008A15DE">
        <w:rPr>
          <w:rFonts w:ascii="Times New Roman" w:hAnsi="Times New Roman" w:cs="Times New Roman"/>
          <w:b/>
          <w:i/>
          <w:color w:val="006FC0"/>
        </w:rPr>
        <w:t>’interruption (ex vacances de la Toussaint)</w:t>
      </w:r>
      <w:r w:rsidRPr="003F235C">
        <w:rPr>
          <w:rFonts w:ascii="Times New Roman" w:hAnsi="Times New Roman" w:cs="Times New Roman"/>
          <w:b/>
          <w:i/>
          <w:color w:val="006FC0"/>
        </w:rPr>
        <w:t>: 27 au 3</w:t>
      </w:r>
      <w:r w:rsidR="008A15DE">
        <w:rPr>
          <w:rFonts w:ascii="Times New Roman" w:hAnsi="Times New Roman" w:cs="Times New Roman"/>
          <w:b/>
          <w:i/>
          <w:color w:val="006FC0"/>
        </w:rPr>
        <w:t xml:space="preserve">1 </w:t>
      </w:r>
      <w:r w:rsidRPr="003F235C">
        <w:rPr>
          <w:rFonts w:ascii="Times New Roman" w:hAnsi="Times New Roman" w:cs="Times New Roman"/>
          <w:b/>
          <w:i/>
          <w:color w:val="006FC0"/>
        </w:rPr>
        <w:t xml:space="preserve">octobre inclus </w:t>
      </w:r>
    </w:p>
    <w:p w14:paraId="728F12CC" w14:textId="77777777" w:rsidR="008A15DE" w:rsidRPr="003F235C" w:rsidRDefault="008A15DE" w:rsidP="008A15DE">
      <w:pPr>
        <w:pStyle w:val="Paragraphedeliste"/>
        <w:spacing w:line="240" w:lineRule="auto"/>
        <w:ind w:right="1389"/>
        <w:rPr>
          <w:rFonts w:ascii="Times New Roman" w:hAnsi="Times New Roman" w:cs="Times New Roman"/>
          <w:b/>
          <w:i/>
          <w:color w:val="006FC0"/>
        </w:rPr>
      </w:pPr>
    </w:p>
    <w:p w14:paraId="77C00E48" w14:textId="6BD50790" w:rsidR="00366D15" w:rsidRPr="003F235C" w:rsidRDefault="003F235C" w:rsidP="00366D15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 xml:space="preserve">5 novembre Cours n°6 :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groupe.</w:t>
      </w:r>
    </w:p>
    <w:p w14:paraId="0E9DD1C5" w14:textId="1DF0CD6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</w:p>
    <w:p w14:paraId="57852897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  <w:b/>
        </w:rPr>
      </w:pPr>
    </w:p>
    <w:p w14:paraId="2A730146" w14:textId="173D9F71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lastRenderedPageBreak/>
        <w:t>12 novembre Cours n°7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1"/>
        </w:rPr>
        <w:t xml:space="preserve">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groupe.</w:t>
      </w:r>
    </w:p>
    <w:p w14:paraId="19049ACC" w14:textId="77777777" w:rsidR="003F235C" w:rsidRPr="003F235C" w:rsidRDefault="003F235C" w:rsidP="003F235C">
      <w:pPr>
        <w:pStyle w:val="Paragraphedeliste"/>
        <w:rPr>
          <w:rFonts w:ascii="Times New Roman" w:hAnsi="Times New Roman" w:cs="Times New Roman"/>
        </w:rPr>
      </w:pPr>
    </w:p>
    <w:p w14:paraId="60B338B5" w14:textId="3C3F607D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19 novembre  Cours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n°8 :</w:t>
      </w:r>
      <w:r w:rsidRPr="003F235C">
        <w:rPr>
          <w:rFonts w:ascii="Times New Roman" w:hAnsi="Times New Roman" w:cs="Times New Roman"/>
          <w:spacing w:val="1"/>
        </w:rPr>
        <w:t xml:space="preserve">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groupe.</w:t>
      </w:r>
    </w:p>
    <w:p w14:paraId="56936539" w14:textId="77777777" w:rsidR="003F235C" w:rsidRPr="003F235C" w:rsidRDefault="003F235C" w:rsidP="003F235C">
      <w:pPr>
        <w:pStyle w:val="Paragraphedeliste"/>
        <w:rPr>
          <w:rFonts w:ascii="Times New Roman" w:hAnsi="Times New Roman" w:cs="Times New Roman"/>
        </w:rPr>
      </w:pPr>
    </w:p>
    <w:p w14:paraId="6F9F2401" w14:textId="5BA67D10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26 novembre  Cours</w:t>
      </w:r>
      <w:r w:rsidRPr="003F235C">
        <w:rPr>
          <w:rFonts w:ascii="Times New Roman" w:hAnsi="Times New Roman" w:cs="Times New Roman"/>
          <w:b/>
          <w:spacing w:val="-1"/>
        </w:rPr>
        <w:t xml:space="preserve"> </w:t>
      </w:r>
      <w:r w:rsidRPr="003F235C">
        <w:rPr>
          <w:rFonts w:ascii="Times New Roman" w:hAnsi="Times New Roman" w:cs="Times New Roman"/>
          <w:b/>
        </w:rPr>
        <w:t>n°9</w:t>
      </w:r>
      <w:r w:rsidRPr="003F235C">
        <w:rPr>
          <w:rFonts w:ascii="Times New Roman" w:hAnsi="Times New Roman" w:cs="Times New Roman"/>
          <w:b/>
          <w:spacing w:val="-2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1"/>
        </w:rPr>
        <w:t xml:space="preserve">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groupe.</w:t>
      </w:r>
    </w:p>
    <w:p w14:paraId="47353492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</w:p>
    <w:p w14:paraId="5F2EA8C4" w14:textId="556427D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</w:rPr>
        <w:t>3 décembre Cours</w:t>
      </w:r>
      <w:r w:rsidRPr="003F235C">
        <w:rPr>
          <w:rFonts w:ascii="Times New Roman" w:hAnsi="Times New Roman" w:cs="Times New Roman"/>
          <w:b/>
          <w:spacing w:val="-3"/>
        </w:rPr>
        <w:t xml:space="preserve"> </w:t>
      </w:r>
      <w:r w:rsidRPr="003F235C">
        <w:rPr>
          <w:rFonts w:ascii="Times New Roman" w:hAnsi="Times New Roman" w:cs="Times New Roman"/>
          <w:b/>
        </w:rPr>
        <w:t>n°10</w:t>
      </w:r>
      <w:r w:rsidRPr="003F235C">
        <w:rPr>
          <w:rFonts w:ascii="Times New Roman" w:hAnsi="Times New Roman" w:cs="Times New Roman"/>
          <w:b/>
          <w:spacing w:val="-3"/>
        </w:rPr>
        <w:t xml:space="preserve"> </w:t>
      </w:r>
      <w:r w:rsidRPr="003F235C">
        <w:rPr>
          <w:rFonts w:ascii="Times New Roman" w:hAnsi="Times New Roman" w:cs="Times New Roman"/>
          <w:b/>
        </w:rPr>
        <w:t>:</w:t>
      </w:r>
      <w:r w:rsidRPr="003F235C">
        <w:rPr>
          <w:rFonts w:ascii="Times New Roman" w:hAnsi="Times New Roman" w:cs="Times New Roman"/>
          <w:spacing w:val="-4"/>
        </w:rPr>
        <w:t xml:space="preserve">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groupe.</w:t>
      </w:r>
    </w:p>
    <w:p w14:paraId="1C0D5E57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</w:p>
    <w:p w14:paraId="66DF9818" w14:textId="2171F482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  <w:b/>
          <w:bCs/>
          <w:spacing w:val="-1"/>
        </w:rPr>
        <w:t>10 décembre  Cours n°11</w:t>
      </w:r>
      <w:r w:rsidR="00366D15">
        <w:rPr>
          <w:rFonts w:ascii="Times New Roman" w:hAnsi="Times New Roman" w:cs="Times New Roman"/>
          <w:b/>
          <w:bCs/>
          <w:spacing w:val="-1"/>
        </w:rPr>
        <w:t xml:space="preserve"> : </w:t>
      </w:r>
      <w:r w:rsidR="00366D15" w:rsidRPr="003F235C">
        <w:rPr>
          <w:rFonts w:ascii="Times New Roman" w:hAnsi="Times New Roman" w:cs="Times New Roman"/>
          <w:spacing w:val="1"/>
        </w:rPr>
        <w:t xml:space="preserve">4 </w:t>
      </w:r>
      <w:r w:rsidR="00366D15" w:rsidRPr="003F235C">
        <w:rPr>
          <w:rFonts w:ascii="Times New Roman" w:hAnsi="Times New Roman" w:cs="Times New Roman"/>
        </w:rPr>
        <w:t xml:space="preserve">Exposés </w:t>
      </w:r>
      <w:r w:rsidR="00366D15">
        <w:rPr>
          <w:rFonts w:ascii="Times New Roman" w:hAnsi="Times New Roman" w:cs="Times New Roman"/>
        </w:rPr>
        <w:t>et reprise avec le groupe</w:t>
      </w:r>
      <w:r w:rsidR="006828B3">
        <w:rPr>
          <w:rFonts w:ascii="Times New Roman" w:hAnsi="Times New Roman" w:cs="Times New Roman"/>
        </w:rPr>
        <w:t xml:space="preserve"> </w:t>
      </w:r>
      <w:r w:rsidRPr="003F235C">
        <w:rPr>
          <w:rFonts w:ascii="Times New Roman" w:hAnsi="Times New Roman" w:cs="Times New Roman"/>
        </w:rPr>
        <w:t>+ conclusion du cours : un monde d’images sans texte ? Danger</w:t>
      </w:r>
      <w:r w:rsidR="006828B3">
        <w:rPr>
          <w:rFonts w:ascii="Times New Roman" w:hAnsi="Times New Roman" w:cs="Times New Roman"/>
        </w:rPr>
        <w:t xml:space="preserve">s, </w:t>
      </w:r>
      <w:r w:rsidRPr="003F235C">
        <w:rPr>
          <w:rFonts w:ascii="Times New Roman" w:hAnsi="Times New Roman" w:cs="Times New Roman"/>
        </w:rPr>
        <w:t>évolution</w:t>
      </w:r>
      <w:r w:rsidR="006828B3">
        <w:rPr>
          <w:rFonts w:ascii="Times New Roman" w:hAnsi="Times New Roman" w:cs="Times New Roman"/>
        </w:rPr>
        <w:t>s…</w:t>
      </w:r>
      <w:r w:rsidRPr="003F235C">
        <w:rPr>
          <w:rFonts w:ascii="Times New Roman" w:hAnsi="Times New Roman" w:cs="Times New Roman"/>
        </w:rPr>
        <w:t xml:space="preserve"> ? </w:t>
      </w:r>
    </w:p>
    <w:p w14:paraId="2ADAC6F5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  <w:b/>
        </w:rPr>
      </w:pPr>
    </w:p>
    <w:p w14:paraId="260F709C" w14:textId="77777777" w:rsidR="003F235C" w:rsidRPr="003F235C" w:rsidRDefault="003F235C" w:rsidP="003F235C">
      <w:pPr>
        <w:pStyle w:val="Paragraphedeliste"/>
        <w:ind w:right="92"/>
        <w:rPr>
          <w:rFonts w:ascii="Times New Roman" w:hAnsi="Times New Roman" w:cs="Times New Roman"/>
          <w:b/>
          <w:color w:val="C00000"/>
        </w:rPr>
      </w:pPr>
      <w:r w:rsidRPr="003F235C">
        <w:rPr>
          <w:rFonts w:ascii="Times New Roman" w:hAnsi="Times New Roman" w:cs="Times New Roman"/>
          <w:b/>
          <w:bCs/>
          <w:color w:val="C00000"/>
          <w:spacing w:val="-2"/>
        </w:rPr>
        <w:t xml:space="preserve">17 décembre : </w:t>
      </w:r>
      <w:r w:rsidRPr="003F235C">
        <w:rPr>
          <w:rFonts w:ascii="Times New Roman" w:hAnsi="Times New Roman" w:cs="Times New Roman"/>
          <w:b/>
          <w:color w:val="C00000"/>
        </w:rPr>
        <w:t>Partiel DST</w:t>
      </w:r>
    </w:p>
    <w:p w14:paraId="395FCEB7" w14:textId="77777777" w:rsidR="003F235C" w:rsidRPr="003F235C" w:rsidRDefault="003F235C" w:rsidP="003F235C">
      <w:pPr>
        <w:pStyle w:val="Paragraphedeliste"/>
        <w:spacing w:before="271"/>
        <w:ind w:right="519"/>
        <w:jc w:val="both"/>
        <w:rPr>
          <w:rFonts w:ascii="Times New Roman" w:hAnsi="Times New Roman" w:cs="Times New Roman"/>
        </w:rPr>
      </w:pPr>
    </w:p>
    <w:p w14:paraId="2B8A053E" w14:textId="408A6979" w:rsidR="003F235C" w:rsidRPr="003F235C" w:rsidRDefault="008A15DE" w:rsidP="003F235C">
      <w:pPr>
        <w:pStyle w:val="Paragraphedeliste"/>
        <w:spacing w:line="477" w:lineRule="auto"/>
        <w:ind w:right="1391"/>
        <w:rPr>
          <w:rFonts w:ascii="Times New Roman" w:hAnsi="Times New Roman" w:cs="Times New Roman"/>
          <w:b/>
          <w:i/>
          <w:color w:val="006FC0"/>
        </w:rPr>
      </w:pPr>
      <w:r>
        <w:rPr>
          <w:rFonts w:ascii="Times New Roman" w:hAnsi="Times New Roman" w:cs="Times New Roman"/>
          <w:b/>
          <w:i/>
          <w:color w:val="006FC0"/>
        </w:rPr>
        <w:t>V</w:t>
      </w:r>
      <w:r w:rsidR="003F235C" w:rsidRPr="003F235C">
        <w:rPr>
          <w:rFonts w:ascii="Times New Roman" w:hAnsi="Times New Roman" w:cs="Times New Roman"/>
          <w:b/>
          <w:i/>
          <w:color w:val="006FC0"/>
        </w:rPr>
        <w:t>acances d’hiver : 22 décembre – 4 janvier inclus</w:t>
      </w:r>
    </w:p>
    <w:bookmarkEnd w:id="0"/>
    <w:p w14:paraId="7BD5E8EB" w14:textId="77777777" w:rsidR="00787EA5" w:rsidRDefault="00787EA5">
      <w:pPr>
        <w:rPr>
          <w:rFonts w:ascii="Times New Roman" w:hAnsi="Times New Roman" w:cs="Times New Roman"/>
        </w:rPr>
      </w:pPr>
    </w:p>
    <w:p w14:paraId="671AE47D" w14:textId="77777777" w:rsidR="00DF67F9" w:rsidRDefault="00DF67F9"/>
    <w:sectPr w:rsidR="00DF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736EB"/>
    <w:multiLevelType w:val="multilevel"/>
    <w:tmpl w:val="34F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289C"/>
    <w:multiLevelType w:val="multilevel"/>
    <w:tmpl w:val="264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20302"/>
    <w:multiLevelType w:val="multilevel"/>
    <w:tmpl w:val="047A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920BD"/>
    <w:multiLevelType w:val="hybridMultilevel"/>
    <w:tmpl w:val="F3F6B082"/>
    <w:lvl w:ilvl="0" w:tplc="E1CA91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4B11"/>
    <w:multiLevelType w:val="multilevel"/>
    <w:tmpl w:val="122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F4942"/>
    <w:multiLevelType w:val="multilevel"/>
    <w:tmpl w:val="635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56CBC"/>
    <w:multiLevelType w:val="multilevel"/>
    <w:tmpl w:val="4D7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285162">
    <w:abstractNumId w:val="5"/>
  </w:num>
  <w:num w:numId="2" w16cid:durableId="1441728134">
    <w:abstractNumId w:val="0"/>
  </w:num>
  <w:num w:numId="3" w16cid:durableId="1607811425">
    <w:abstractNumId w:val="2"/>
  </w:num>
  <w:num w:numId="4" w16cid:durableId="1067529768">
    <w:abstractNumId w:val="1"/>
  </w:num>
  <w:num w:numId="5" w16cid:durableId="1271934805">
    <w:abstractNumId w:val="4"/>
  </w:num>
  <w:num w:numId="6" w16cid:durableId="235944019">
    <w:abstractNumId w:val="6"/>
  </w:num>
  <w:num w:numId="7" w16cid:durableId="18247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F9"/>
    <w:rsid w:val="00244252"/>
    <w:rsid w:val="00332EB2"/>
    <w:rsid w:val="00366D15"/>
    <w:rsid w:val="00394CA8"/>
    <w:rsid w:val="003F235C"/>
    <w:rsid w:val="00413E13"/>
    <w:rsid w:val="00505DA0"/>
    <w:rsid w:val="005255F1"/>
    <w:rsid w:val="00672C63"/>
    <w:rsid w:val="006828B3"/>
    <w:rsid w:val="006B7551"/>
    <w:rsid w:val="00787EA5"/>
    <w:rsid w:val="008A15DE"/>
    <w:rsid w:val="008F3B78"/>
    <w:rsid w:val="00AF0FFB"/>
    <w:rsid w:val="00BE7A48"/>
    <w:rsid w:val="00D72392"/>
    <w:rsid w:val="00DE150E"/>
    <w:rsid w:val="00DF67F9"/>
    <w:rsid w:val="00ED2ADA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4D1D"/>
  <w15:chartTrackingRefBased/>
  <w15:docId w15:val="{876F5F34-B6FD-4D8D-B6FD-A974A32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7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7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7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7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7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7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6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67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7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67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7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7F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E150E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63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4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24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2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3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4731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43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731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931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96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728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5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29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0708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64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67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473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1704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06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266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578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7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0534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-nationales.cultur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ean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ivier.buirette@sorbonne-nouvelle.fr" TargetMode="External"/><Relationship Id="rId10" Type="http://schemas.openxmlformats.org/officeDocument/2006/relationships/hyperlink" Target="https://www.loc.gov/coll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comm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buirette</dc:creator>
  <cp:keywords/>
  <dc:description/>
  <cp:lastModifiedBy>Microsoft Office User</cp:lastModifiedBy>
  <cp:revision>2</cp:revision>
  <dcterms:created xsi:type="dcterms:W3CDTF">2025-09-12T16:13:00Z</dcterms:created>
  <dcterms:modified xsi:type="dcterms:W3CDTF">2025-09-12T16:13:00Z</dcterms:modified>
</cp:coreProperties>
</file>