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B67" w:rsidRPr="00D25B67" w:rsidRDefault="00D25B67" w:rsidP="00D25B67">
      <w:pPr>
        <w:shd w:val="clear" w:color="auto" w:fill="FFFFFF"/>
        <w:spacing w:after="0" w:line="240" w:lineRule="auto"/>
        <w:jc w:val="both"/>
        <w:rPr>
          <w:rFonts w:ascii="Segoe UI" w:eastAsia="Times New Roman" w:hAnsi="Segoe UI" w:cs="Segoe UI"/>
          <w:b/>
          <w:color w:val="1D2125"/>
          <w:sz w:val="23"/>
          <w:szCs w:val="23"/>
          <w:lang w:val="es-MX" w:eastAsia="fr-FR"/>
        </w:rPr>
      </w:pPr>
      <w:r w:rsidRPr="00D25B67">
        <w:rPr>
          <w:rFonts w:ascii="Segoe UI" w:eastAsia="Times New Roman" w:hAnsi="Segoe UI" w:cs="Segoe UI"/>
          <w:b/>
          <w:color w:val="1D2125"/>
          <w:sz w:val="23"/>
          <w:szCs w:val="23"/>
          <w:lang w:val="es-MX" w:eastAsia="fr-FR"/>
        </w:rPr>
        <w:t xml:space="preserve">Antropología de la familia, del parentesco y de género (H9SS01) - </w:t>
      </w:r>
      <w:proofErr w:type="spellStart"/>
      <w:r w:rsidRPr="00D25B67">
        <w:rPr>
          <w:rFonts w:ascii="Segoe UI" w:eastAsia="Times New Roman" w:hAnsi="Segoe UI" w:cs="Segoe UI"/>
          <w:b/>
          <w:color w:val="1D2125"/>
          <w:sz w:val="23"/>
          <w:szCs w:val="23"/>
          <w:lang w:val="es-MX" w:eastAsia="fr-FR"/>
        </w:rPr>
        <w:t>Cours</w:t>
      </w:r>
      <w:proofErr w:type="spellEnd"/>
      <w:r w:rsidRPr="00D25B67">
        <w:rPr>
          <w:rFonts w:ascii="Segoe UI" w:eastAsia="Times New Roman" w:hAnsi="Segoe UI" w:cs="Segoe UI"/>
          <w:b/>
          <w:color w:val="1D2125"/>
          <w:sz w:val="23"/>
          <w:szCs w:val="23"/>
          <w:lang w:val="es-MX" w:eastAsia="fr-FR"/>
        </w:rPr>
        <w:t xml:space="preserve"> de Master 2</w:t>
      </w:r>
    </w:p>
    <w:p w:rsidR="00D25B67" w:rsidRPr="00D25B67" w:rsidRDefault="00D25B67" w:rsidP="00D25B67">
      <w:pPr>
        <w:shd w:val="clear" w:color="auto" w:fill="FFFFFF"/>
        <w:spacing w:after="0"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lang w:val="es-MX" w:eastAsia="fr-FR"/>
        </w:rPr>
        <w:t xml:space="preserve">Profesora: Karina </w:t>
      </w:r>
      <w:proofErr w:type="spellStart"/>
      <w:r w:rsidRPr="00D25B67">
        <w:rPr>
          <w:rFonts w:ascii="Segoe UI" w:eastAsia="Times New Roman" w:hAnsi="Segoe UI" w:cs="Segoe UI"/>
          <w:color w:val="1D2125"/>
          <w:sz w:val="23"/>
          <w:szCs w:val="23"/>
          <w:lang w:val="es-MX" w:eastAsia="fr-FR"/>
        </w:rPr>
        <w:t>Felitti</w:t>
      </w:r>
      <w:proofErr w:type="spellEnd"/>
      <w:r w:rsidRPr="00D25B67">
        <w:rPr>
          <w:rFonts w:ascii="Segoe UI" w:eastAsia="Times New Roman" w:hAnsi="Segoe UI" w:cs="Segoe UI"/>
          <w:color w:val="1D2125"/>
          <w:sz w:val="23"/>
          <w:szCs w:val="23"/>
          <w:lang w:val="es-MX" w:eastAsia="fr-FR"/>
        </w:rPr>
        <w:t xml:space="preserve"> (karinafelitti@gmail.com)</w:t>
      </w:r>
    </w:p>
    <w:p w:rsidR="00D25B67" w:rsidRPr="00D25B67" w:rsidRDefault="00D25B67" w:rsidP="00D25B67">
      <w:pPr>
        <w:shd w:val="clear" w:color="auto" w:fill="FFFFFF"/>
        <w:spacing w:after="0"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lang w:val="es-MX" w:eastAsia="fr-FR"/>
        </w:rPr>
        <w:t xml:space="preserve">Miércoles 14hs a 16 </w:t>
      </w:r>
      <w:proofErr w:type="spellStart"/>
      <w:r w:rsidRPr="00D25B67">
        <w:rPr>
          <w:rFonts w:ascii="Segoe UI" w:eastAsia="Times New Roman" w:hAnsi="Segoe UI" w:cs="Segoe UI"/>
          <w:color w:val="1D2125"/>
          <w:sz w:val="23"/>
          <w:szCs w:val="23"/>
          <w:lang w:val="es-MX" w:eastAsia="fr-FR"/>
        </w:rPr>
        <w:t>hs</w:t>
      </w:r>
      <w:proofErr w:type="spellEnd"/>
      <w:r w:rsidRPr="00D25B67">
        <w:rPr>
          <w:rFonts w:ascii="Segoe UI" w:eastAsia="Times New Roman" w:hAnsi="Segoe UI" w:cs="Segoe UI"/>
          <w:color w:val="1D2125"/>
          <w:sz w:val="23"/>
          <w:szCs w:val="23"/>
          <w:lang w:val="es-MX" w:eastAsia="fr-FR"/>
        </w:rPr>
        <w:t>.</w:t>
      </w:r>
    </w:p>
    <w:p w:rsidR="00D25B67" w:rsidRPr="00D25B67" w:rsidRDefault="00D25B67" w:rsidP="00D25B67">
      <w:pPr>
        <w:shd w:val="clear" w:color="auto" w:fill="FFFFFF"/>
        <w:spacing w:after="0"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lang w:val="es-MX" w:eastAsia="fr-FR"/>
        </w:rPr>
        <w:t>Salle 15</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b/>
          <w:bCs/>
          <w:color w:val="1D2125"/>
          <w:sz w:val="23"/>
          <w:szCs w:val="23"/>
          <w:u w:val="single"/>
          <w:lang w:val="es-MX" w:eastAsia="fr-FR"/>
        </w:rPr>
        <w:t>Resumen</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lang w:val="es-MX" w:eastAsia="fr-FR"/>
        </w:rPr>
        <w:t>El curso introduce temas de debate actual en la antropología de la familia, del parentesco y del género, así como las principales definiciones y aportes de la antropología de la reproducción. El programa comienza con una presentación de las contribuciones de la antropología feminista a los estudios del parentesco y de la familia. Seguidamente, plantea las discusiones que emergen en la academia latinoamericana sobre la categoría de </w:t>
      </w:r>
      <w:proofErr w:type="spellStart"/>
      <w:r w:rsidRPr="00D25B67">
        <w:rPr>
          <w:rFonts w:ascii="Segoe UI" w:eastAsia="Times New Roman" w:hAnsi="Segoe UI" w:cs="Segoe UI"/>
          <w:i/>
          <w:iCs/>
          <w:color w:val="1D2125"/>
          <w:sz w:val="23"/>
          <w:szCs w:val="23"/>
          <w:lang w:val="es-MX" w:eastAsia="fr-FR"/>
        </w:rPr>
        <w:t>gender</w:t>
      </w:r>
      <w:proofErr w:type="spellEnd"/>
      <w:r w:rsidRPr="00D25B67">
        <w:rPr>
          <w:rFonts w:ascii="Segoe UI" w:eastAsia="Times New Roman" w:hAnsi="Segoe UI" w:cs="Segoe UI"/>
          <w:color w:val="1D2125"/>
          <w:sz w:val="23"/>
          <w:szCs w:val="23"/>
          <w:lang w:val="es-MX" w:eastAsia="fr-FR"/>
        </w:rPr>
        <w:t xml:space="preserve">, el enfoque de la </w:t>
      </w:r>
      <w:proofErr w:type="spellStart"/>
      <w:r w:rsidRPr="00D25B67">
        <w:rPr>
          <w:rFonts w:ascii="Segoe UI" w:eastAsia="Times New Roman" w:hAnsi="Segoe UI" w:cs="Segoe UI"/>
          <w:color w:val="1D2125"/>
          <w:sz w:val="23"/>
          <w:szCs w:val="23"/>
          <w:lang w:val="es-MX" w:eastAsia="fr-FR"/>
        </w:rPr>
        <w:t>interseccionalidad</w:t>
      </w:r>
      <w:proofErr w:type="spellEnd"/>
      <w:r w:rsidRPr="00D25B67">
        <w:rPr>
          <w:rFonts w:ascii="Segoe UI" w:eastAsia="Times New Roman" w:hAnsi="Segoe UI" w:cs="Segoe UI"/>
          <w:color w:val="1D2125"/>
          <w:sz w:val="23"/>
          <w:szCs w:val="23"/>
          <w:lang w:val="es-MX" w:eastAsia="fr-FR"/>
        </w:rPr>
        <w:t xml:space="preserve"> y la teoría </w:t>
      </w:r>
      <w:proofErr w:type="spellStart"/>
      <w:r w:rsidRPr="00D25B67">
        <w:rPr>
          <w:rFonts w:ascii="Segoe UI" w:eastAsia="Times New Roman" w:hAnsi="Segoe UI" w:cs="Segoe UI"/>
          <w:i/>
          <w:iCs/>
          <w:color w:val="1D2125"/>
          <w:sz w:val="23"/>
          <w:szCs w:val="23"/>
          <w:lang w:val="es-MX" w:eastAsia="fr-FR"/>
        </w:rPr>
        <w:t>queer</w:t>
      </w:r>
      <w:proofErr w:type="spellEnd"/>
      <w:r w:rsidRPr="00D25B67">
        <w:rPr>
          <w:rFonts w:ascii="Segoe UI" w:eastAsia="Times New Roman" w:hAnsi="Segoe UI" w:cs="Segoe UI"/>
          <w:color w:val="1D2125"/>
          <w:sz w:val="23"/>
          <w:szCs w:val="23"/>
          <w:lang w:val="es-MX" w:eastAsia="fr-FR"/>
        </w:rPr>
        <w:t>. A partir de una selección de textos clásicos y otros contemporáneos, se analizarán las formas en que el género, la sexualidad, la raza y la clase interactúan de modo complejo en las conformaciones familiares y de parentesco; cómo ellas se encarnan en los procesos corporales –en su materialidad y simbolismos–; y de qué formas se modulan y expresan los deseos sexuales, reproductivos y de vinculación afectiva. Las experiencias de familiares –de las infancias, de madres/padres, de otros seres humanos y no humanos que se relacionan con ellos– son abordadas en relación con las biotecnologías, la política internacional y de cada país, el derecho internacional, el sistema médico, las industrias culturales y las nuevas tecnologías de comunicación.</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b/>
          <w:bCs/>
          <w:color w:val="1D2125"/>
          <w:sz w:val="23"/>
          <w:szCs w:val="23"/>
          <w:u w:val="single"/>
          <w:lang w:val="es-MX" w:eastAsia="fr-FR"/>
        </w:rPr>
        <w:t>Objetivos</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lang w:val="es-MX" w:eastAsia="fr-FR"/>
        </w:rPr>
        <w:t>Al finalizar el curso se espera que cada estudiante</w:t>
      </w:r>
    </w:p>
    <w:p w:rsidR="00D25B67" w:rsidRPr="00D25B67" w:rsidRDefault="00D25B67" w:rsidP="00D25B67">
      <w:pPr>
        <w:numPr>
          <w:ilvl w:val="0"/>
          <w:numId w:val="1"/>
        </w:numPr>
        <w:shd w:val="clear" w:color="auto" w:fill="FFFFFF"/>
        <w:spacing w:before="100" w:beforeAutospacing="1"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lang w:val="es-MX" w:eastAsia="fr-FR"/>
        </w:rPr>
        <w:t>Conozca los principales aportes de la antropología feminista al estudio de la familia, el parentesco, el género y la reproducción</w:t>
      </w:r>
    </w:p>
    <w:p w:rsidR="00D25B67" w:rsidRPr="00D25B67" w:rsidRDefault="00D25B67" w:rsidP="00D25B67">
      <w:pPr>
        <w:numPr>
          <w:ilvl w:val="0"/>
          <w:numId w:val="1"/>
        </w:numPr>
        <w:shd w:val="clear" w:color="auto" w:fill="FFFFFF"/>
        <w:spacing w:before="100" w:beforeAutospacing="1"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lang w:val="es-MX" w:eastAsia="fr-FR"/>
        </w:rPr>
        <w:t>Identifique las contribuciones de los estudios latinoamericanos a este campo, y la discusión política y de geopolítica de la ciencia que proponen</w:t>
      </w:r>
    </w:p>
    <w:p w:rsidR="00D25B67" w:rsidRPr="00D25B67" w:rsidRDefault="00D25B67" w:rsidP="00D25B67">
      <w:pPr>
        <w:numPr>
          <w:ilvl w:val="0"/>
          <w:numId w:val="1"/>
        </w:numPr>
        <w:shd w:val="clear" w:color="auto" w:fill="FFFFFF"/>
        <w:spacing w:before="100" w:beforeAutospacing="1"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lang w:val="es-MX" w:eastAsia="fr-FR"/>
        </w:rPr>
        <w:t>Desarrolle e implemente el análisis crítico sobre la bibliografía seleccionada, a partir de las tareas de evaluación propuestas y el intercambio que se genere en el aula.</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b/>
          <w:bCs/>
          <w:color w:val="1D2125"/>
          <w:sz w:val="23"/>
          <w:szCs w:val="23"/>
          <w:u w:val="single"/>
          <w:lang w:val="es-MX" w:eastAsia="fr-FR"/>
        </w:rPr>
        <w:t>Organización del curso:</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lang w:val="es-MX" w:eastAsia="fr-FR"/>
        </w:rPr>
        <w:t>En cada clase la profesora realizará una presentación general de la temática de ese día. Luego, un/a estudiante presentará el texto asignado. Este podrá ser parte de la bibliografía obligatoria o complementaria (ver detalles en modalidad de evaluación).</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lang w:val="es-MX" w:eastAsia="fr-FR"/>
        </w:rPr>
        <w:t>Es importante tener en cuenta que la bibliografía obligatoria debe leerse antes de la clase en la que ha sido indicada, para poder ser discutida en ese día.</w:t>
      </w:r>
    </w:p>
    <w:p w:rsidR="00735033"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lang w:val="es-MX" w:eastAsia="fr-FR"/>
        </w:rPr>
        <w:lastRenderedPageBreak/>
        <w:t>Los artículos de la bibliografía obligatoria y complementaria están accesibles en los links que se adjuntan en este programa</w:t>
      </w:r>
      <w:r w:rsidR="00735033">
        <w:rPr>
          <w:rFonts w:ascii="Segoe UI" w:eastAsia="Times New Roman" w:hAnsi="Segoe UI" w:cs="Segoe UI"/>
          <w:color w:val="1D2125"/>
          <w:sz w:val="23"/>
          <w:szCs w:val="23"/>
          <w:lang w:val="es-MX" w:eastAsia="fr-FR"/>
        </w:rPr>
        <w:t xml:space="preserve"> y en las sesiones del </w:t>
      </w:r>
      <w:proofErr w:type="spellStart"/>
      <w:r w:rsidR="00735033">
        <w:rPr>
          <w:rFonts w:ascii="Segoe UI" w:eastAsia="Times New Roman" w:hAnsi="Segoe UI" w:cs="Segoe UI"/>
          <w:color w:val="1D2125"/>
          <w:sz w:val="23"/>
          <w:szCs w:val="23"/>
          <w:lang w:val="es-MX" w:eastAsia="fr-FR"/>
        </w:rPr>
        <w:t>icampus</w:t>
      </w:r>
      <w:proofErr w:type="spellEnd"/>
      <w:r w:rsidRPr="00D25B67">
        <w:rPr>
          <w:rFonts w:ascii="Segoe UI" w:eastAsia="Times New Roman" w:hAnsi="Segoe UI" w:cs="Segoe UI"/>
          <w:color w:val="1D2125"/>
          <w:sz w:val="23"/>
          <w:szCs w:val="23"/>
          <w:lang w:val="es-MX" w:eastAsia="fr-FR"/>
        </w:rPr>
        <w:t xml:space="preserve">. </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b/>
          <w:bCs/>
          <w:color w:val="1D2125"/>
          <w:sz w:val="23"/>
          <w:szCs w:val="23"/>
          <w:u w:val="single"/>
          <w:lang w:val="es-MX" w:eastAsia="fr-FR"/>
        </w:rPr>
        <w:t>Modalidad de evaluación</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u w:val="single"/>
          <w:lang w:val="es-MX" w:eastAsia="fr-FR"/>
        </w:rPr>
        <w:t>La nota final se compone de tres instancias</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lang w:val="es-MX" w:eastAsia="fr-FR"/>
        </w:rPr>
        <w:t>1.     la </w:t>
      </w:r>
      <w:r w:rsidRPr="00D25B67">
        <w:rPr>
          <w:rFonts w:ascii="Segoe UI" w:eastAsia="Times New Roman" w:hAnsi="Segoe UI" w:cs="Segoe UI"/>
          <w:color w:val="1D2125"/>
          <w:sz w:val="23"/>
          <w:szCs w:val="23"/>
          <w:u w:val="single"/>
          <w:lang w:val="es-MX" w:eastAsia="fr-FR"/>
        </w:rPr>
        <w:t>presentación oral de un texto</w:t>
      </w:r>
      <w:r w:rsidRPr="00D25B67">
        <w:rPr>
          <w:rFonts w:ascii="Segoe UI" w:eastAsia="Times New Roman" w:hAnsi="Segoe UI" w:cs="Segoe UI"/>
          <w:color w:val="1D2125"/>
          <w:sz w:val="23"/>
          <w:szCs w:val="23"/>
          <w:lang w:val="es-MX" w:eastAsia="fr-FR"/>
        </w:rPr>
        <w:t> de la bibliografía obligatoria o complementaria a designar durante la primera semana de clases </w:t>
      </w:r>
      <w:r w:rsidRPr="00D25B67">
        <w:rPr>
          <w:rFonts w:ascii="Segoe UI" w:eastAsia="Times New Roman" w:hAnsi="Segoe UI" w:cs="Segoe UI"/>
          <w:color w:val="1D2125"/>
          <w:sz w:val="23"/>
          <w:szCs w:val="23"/>
          <w:u w:val="single"/>
          <w:lang w:val="es-MX" w:eastAsia="fr-FR"/>
        </w:rPr>
        <w:t>(6 puntos la nota final). </w:t>
      </w:r>
      <w:r w:rsidRPr="00D25B67">
        <w:rPr>
          <w:rFonts w:ascii="Segoe UI" w:eastAsia="Times New Roman" w:hAnsi="Segoe UI" w:cs="Segoe UI"/>
          <w:color w:val="1D2125"/>
          <w:sz w:val="23"/>
          <w:szCs w:val="23"/>
          <w:lang w:val="es-MX" w:eastAsia="fr-FR"/>
        </w:rPr>
        <w:t>Se espera una exposición oral (30/40 minutos), acompañada de una presentación en </w:t>
      </w:r>
      <w:proofErr w:type="spellStart"/>
      <w:r w:rsidRPr="00D25B67">
        <w:rPr>
          <w:rFonts w:ascii="Segoe UI" w:eastAsia="Times New Roman" w:hAnsi="Segoe UI" w:cs="Segoe UI"/>
          <w:i/>
          <w:iCs/>
          <w:color w:val="1D2125"/>
          <w:sz w:val="23"/>
          <w:szCs w:val="23"/>
          <w:lang w:val="es-MX" w:eastAsia="fr-FR"/>
        </w:rPr>
        <w:t>Power</w:t>
      </w:r>
      <w:proofErr w:type="spellEnd"/>
      <w:r w:rsidRPr="00D25B67">
        <w:rPr>
          <w:rFonts w:ascii="Segoe UI" w:eastAsia="Times New Roman" w:hAnsi="Segoe UI" w:cs="Segoe UI"/>
          <w:i/>
          <w:iCs/>
          <w:color w:val="1D2125"/>
          <w:sz w:val="23"/>
          <w:szCs w:val="23"/>
          <w:lang w:val="es-MX" w:eastAsia="fr-FR"/>
        </w:rPr>
        <w:t xml:space="preserve"> </w:t>
      </w:r>
      <w:proofErr w:type="spellStart"/>
      <w:r w:rsidRPr="00D25B67">
        <w:rPr>
          <w:rFonts w:ascii="Segoe UI" w:eastAsia="Times New Roman" w:hAnsi="Segoe UI" w:cs="Segoe UI"/>
          <w:i/>
          <w:iCs/>
          <w:color w:val="1D2125"/>
          <w:sz w:val="23"/>
          <w:szCs w:val="23"/>
          <w:lang w:val="es-MX" w:eastAsia="fr-FR"/>
        </w:rPr>
        <w:t>point</w:t>
      </w:r>
      <w:proofErr w:type="spellEnd"/>
      <w:r w:rsidRPr="00D25B67">
        <w:rPr>
          <w:rFonts w:ascii="Segoe UI" w:eastAsia="Times New Roman" w:hAnsi="Segoe UI" w:cs="Segoe UI"/>
          <w:color w:val="1D2125"/>
          <w:sz w:val="23"/>
          <w:szCs w:val="23"/>
          <w:lang w:val="es-MX" w:eastAsia="fr-FR"/>
        </w:rPr>
        <w:t> o programa similar para compartir en el aula. La presentación del texto debe incluir información básica de referencia sobre su autor/a, sus principales ideas y algunas preguntas para el resto del grupo, de modo de alentar la participación e intercambio</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4"/>
          <w:szCs w:val="24"/>
          <w:lang w:val="es-MX" w:eastAsia="fr-FR"/>
        </w:rPr>
      </w:pPr>
      <w:r w:rsidRPr="00D25B67">
        <w:rPr>
          <w:rFonts w:ascii="Segoe UI" w:eastAsia="Times New Roman" w:hAnsi="Segoe UI" w:cs="Segoe UI"/>
          <w:color w:val="1D2125"/>
          <w:sz w:val="24"/>
          <w:szCs w:val="24"/>
          <w:lang w:val="es-MX" w:eastAsia="fr-FR"/>
        </w:rPr>
        <w:t>2.     </w:t>
      </w:r>
      <w:r w:rsidR="00735033" w:rsidRPr="00D25B67">
        <w:rPr>
          <w:rFonts w:ascii="Segoe UI" w:eastAsia="Times New Roman" w:hAnsi="Segoe UI" w:cs="Segoe UI"/>
          <w:color w:val="1D2125"/>
          <w:sz w:val="24"/>
          <w:szCs w:val="24"/>
          <w:u w:val="single"/>
          <w:lang w:val="es-MX" w:eastAsia="fr-FR"/>
        </w:rPr>
        <w:t>Ensayo individual</w:t>
      </w:r>
      <w:r w:rsidRPr="00D25B67">
        <w:rPr>
          <w:rFonts w:ascii="Segoe UI" w:eastAsia="Times New Roman" w:hAnsi="Segoe UI" w:cs="Segoe UI"/>
          <w:color w:val="1D2125"/>
          <w:sz w:val="24"/>
          <w:szCs w:val="24"/>
          <w:u w:val="single"/>
          <w:lang w:val="es-MX" w:eastAsia="fr-FR"/>
        </w:rPr>
        <w:t xml:space="preserve"> (9 de la nota final).</w:t>
      </w:r>
      <w:r w:rsidRPr="00D25B67">
        <w:rPr>
          <w:rFonts w:ascii="Segoe UI" w:eastAsia="Times New Roman" w:hAnsi="Segoe UI" w:cs="Segoe UI"/>
          <w:color w:val="1D2125"/>
          <w:sz w:val="24"/>
          <w:szCs w:val="24"/>
          <w:lang w:val="es-MX" w:eastAsia="fr-FR"/>
        </w:rPr>
        <w:t> Se trata de un trabajo escrito, de 7 a 10 páginas –bibliografía incluida–, con una reflexión crítica sobre un tema del programa. Se espera que cada estudiante pueda referirse a una situación concreta a partir de bibliografía específica, encuestas, observaciones etnográficas (de su propio campo o de estudios ya publicados). Es decir, si el tema de interés es, por ejemplo, “La transformación de la maternidad”, se espera que ésta sea analizada en una situación concreta.</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4"/>
          <w:szCs w:val="24"/>
          <w:lang w:val="es-MX" w:eastAsia="fr-FR"/>
        </w:rPr>
      </w:pPr>
      <w:r w:rsidRPr="00D25B67">
        <w:rPr>
          <w:rFonts w:ascii="Segoe UI" w:eastAsia="Times New Roman" w:hAnsi="Segoe UI" w:cs="Segoe UI"/>
          <w:color w:val="1D2125"/>
          <w:sz w:val="24"/>
          <w:szCs w:val="24"/>
          <w:lang w:val="es-MX" w:eastAsia="fr-FR"/>
        </w:rPr>
        <w:t>Modalidad de entrega: </w:t>
      </w:r>
      <w:r w:rsidRPr="00D25B67">
        <w:rPr>
          <w:rFonts w:ascii="Segoe UI" w:eastAsia="Times New Roman" w:hAnsi="Segoe UI" w:cs="Segoe UI"/>
          <w:i/>
          <w:iCs/>
          <w:color w:val="1D2125"/>
          <w:sz w:val="24"/>
          <w:szCs w:val="24"/>
          <w:lang w:val="es-MX" w:eastAsia="fr-FR"/>
        </w:rPr>
        <w:t>online</w:t>
      </w:r>
      <w:r w:rsidRPr="00D25B67">
        <w:rPr>
          <w:rFonts w:ascii="Segoe UI" w:eastAsia="Times New Roman" w:hAnsi="Segoe UI" w:cs="Segoe UI"/>
          <w:color w:val="1D2125"/>
          <w:sz w:val="24"/>
          <w:szCs w:val="24"/>
          <w:lang w:val="es-MX" w:eastAsia="fr-FR"/>
        </w:rPr>
        <w:t> antes de la clase 12. En papel en la clase 12.</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4"/>
          <w:szCs w:val="24"/>
          <w:lang w:val="es-MX" w:eastAsia="fr-FR"/>
        </w:rPr>
      </w:pPr>
      <w:r w:rsidRPr="00D25B67">
        <w:rPr>
          <w:rFonts w:ascii="Segoe UI" w:eastAsia="Times New Roman" w:hAnsi="Segoe UI" w:cs="Segoe UI"/>
          <w:color w:val="1D2125"/>
          <w:sz w:val="24"/>
          <w:szCs w:val="24"/>
          <w:lang w:val="es-MX" w:eastAsia="fr-FR"/>
        </w:rPr>
        <w:t>En la clase 12 cada estudiante compartirá en el aula los hallazgos de su ensayo crítico. Esa exposición será también evaluada. Cada estudiante contará con 5/7 minutos para comunicar su trabajo.</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4"/>
          <w:szCs w:val="24"/>
          <w:lang w:val="es-MX" w:eastAsia="fr-FR"/>
        </w:rPr>
      </w:pPr>
      <w:r w:rsidRPr="00D25B67">
        <w:rPr>
          <w:rFonts w:ascii="Segoe UI" w:eastAsia="Times New Roman" w:hAnsi="Segoe UI" w:cs="Segoe UI"/>
          <w:color w:val="1D2125"/>
          <w:sz w:val="24"/>
          <w:szCs w:val="24"/>
          <w:lang w:val="es-MX" w:eastAsia="fr-FR"/>
        </w:rPr>
        <w:t>3.     Además, se valorará la </w:t>
      </w:r>
      <w:r w:rsidRPr="00D25B67">
        <w:rPr>
          <w:rFonts w:ascii="Segoe UI" w:eastAsia="Times New Roman" w:hAnsi="Segoe UI" w:cs="Segoe UI"/>
          <w:color w:val="1D2125"/>
          <w:sz w:val="24"/>
          <w:szCs w:val="24"/>
          <w:u w:val="single"/>
          <w:lang w:val="es-MX" w:eastAsia="fr-FR"/>
        </w:rPr>
        <w:t>participación y el cumplimiento de consignas</w:t>
      </w:r>
      <w:r w:rsidRPr="00D25B67">
        <w:rPr>
          <w:rFonts w:ascii="Segoe UI" w:eastAsia="Times New Roman" w:hAnsi="Segoe UI" w:cs="Segoe UI"/>
          <w:color w:val="1D2125"/>
          <w:sz w:val="24"/>
          <w:szCs w:val="24"/>
          <w:lang w:val="es-MX" w:eastAsia="fr-FR"/>
        </w:rPr>
        <w:t xml:space="preserve"> a indicarse en el transcurso de la cursada por </w:t>
      </w:r>
      <w:proofErr w:type="spellStart"/>
      <w:r w:rsidRPr="00D25B67">
        <w:rPr>
          <w:rFonts w:ascii="Segoe UI" w:eastAsia="Times New Roman" w:hAnsi="Segoe UI" w:cs="Segoe UI"/>
          <w:color w:val="1D2125"/>
          <w:sz w:val="24"/>
          <w:szCs w:val="24"/>
          <w:lang w:val="es-MX" w:eastAsia="fr-FR"/>
        </w:rPr>
        <w:t>icampus</w:t>
      </w:r>
      <w:proofErr w:type="spellEnd"/>
      <w:r w:rsidRPr="00D25B67">
        <w:rPr>
          <w:rFonts w:ascii="Segoe UI" w:eastAsia="Times New Roman" w:hAnsi="Segoe UI" w:cs="Segoe UI"/>
          <w:color w:val="1D2125"/>
          <w:sz w:val="24"/>
          <w:szCs w:val="24"/>
          <w:lang w:val="es-MX" w:eastAsia="fr-FR"/>
        </w:rPr>
        <w:t> </w:t>
      </w:r>
      <w:r w:rsidRPr="00D25B67">
        <w:rPr>
          <w:rFonts w:ascii="Segoe UI" w:eastAsia="Times New Roman" w:hAnsi="Segoe UI" w:cs="Segoe UI"/>
          <w:color w:val="1D2125"/>
          <w:sz w:val="24"/>
          <w:szCs w:val="24"/>
          <w:u w:val="single"/>
          <w:lang w:val="es-MX" w:eastAsia="fr-FR"/>
        </w:rPr>
        <w:t>(5 puntos de la final).</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4"/>
          <w:szCs w:val="24"/>
          <w:lang w:val="es-MX" w:eastAsia="fr-FR"/>
        </w:rPr>
      </w:pPr>
      <w:r w:rsidRPr="00D25B67">
        <w:rPr>
          <w:rFonts w:ascii="Segoe UI" w:eastAsia="Times New Roman" w:hAnsi="Segoe UI" w:cs="Segoe UI"/>
          <w:b/>
          <w:bCs/>
          <w:color w:val="1D2125"/>
          <w:sz w:val="24"/>
          <w:szCs w:val="24"/>
          <w:lang w:val="es-MX" w:eastAsia="fr-FR"/>
        </w:rPr>
        <w:t>Contenidos y bibliografía </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b/>
          <w:bCs/>
          <w:color w:val="1D2125"/>
          <w:sz w:val="23"/>
          <w:szCs w:val="23"/>
          <w:lang w:val="es-MX" w:eastAsia="fr-FR"/>
        </w:rPr>
        <w:t>20/09. Clase 1: Introducción al curso</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lang w:val="es-MX" w:eastAsia="fr-FR"/>
        </w:rPr>
        <w:t>Relaciones entre antropología, género y feminismos. Etapas. Pioneras. Debates y desafíos. Nociones básicas sobre el parentesco.</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u w:val="single"/>
          <w:lang w:val="es-MX" w:eastAsia="fr-FR"/>
        </w:rPr>
        <w:t>Bibliografía obligatoria</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lang w:val="es-MX" w:eastAsia="fr-FR"/>
        </w:rPr>
        <w:t>-Castañeda, Martha Patricia (2006). “La antropología feminista hoy: algunos énfasis claves”. Revista Mexicana de Ciencias Políticas y Sociales, XLVIII (197): 35-47. https://www.scielo.org.mx/scielo.php?script=sci_arttext&amp;pid=S0185-19182006000200035</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lang w:eastAsia="fr-FR"/>
        </w:rPr>
        <w:lastRenderedPageBreak/>
        <w:t xml:space="preserve">- </w:t>
      </w:r>
      <w:proofErr w:type="spellStart"/>
      <w:r w:rsidRPr="00D25B67">
        <w:rPr>
          <w:rFonts w:ascii="Segoe UI" w:eastAsia="Times New Roman" w:hAnsi="Segoe UI" w:cs="Segoe UI"/>
          <w:color w:val="1D2125"/>
          <w:sz w:val="23"/>
          <w:szCs w:val="23"/>
          <w:lang w:eastAsia="fr-FR"/>
        </w:rPr>
        <w:t>Journet</w:t>
      </w:r>
      <w:proofErr w:type="spellEnd"/>
      <w:r w:rsidRPr="00D25B67">
        <w:rPr>
          <w:rFonts w:ascii="Segoe UI" w:eastAsia="Times New Roman" w:hAnsi="Segoe UI" w:cs="Segoe UI"/>
          <w:color w:val="1D2125"/>
          <w:sz w:val="23"/>
          <w:szCs w:val="23"/>
          <w:lang w:eastAsia="fr-FR"/>
        </w:rPr>
        <w:t xml:space="preserve">, Nicolas (2005). Les cinq leçons de parenté de Maurice </w:t>
      </w:r>
      <w:proofErr w:type="spellStart"/>
      <w:r w:rsidRPr="00D25B67">
        <w:rPr>
          <w:rFonts w:ascii="Segoe UI" w:eastAsia="Times New Roman" w:hAnsi="Segoe UI" w:cs="Segoe UI"/>
          <w:color w:val="1D2125"/>
          <w:sz w:val="23"/>
          <w:szCs w:val="23"/>
          <w:lang w:eastAsia="fr-FR"/>
        </w:rPr>
        <w:t>Godelier</w:t>
      </w:r>
      <w:proofErr w:type="spellEnd"/>
      <w:r w:rsidRPr="00D25B67">
        <w:rPr>
          <w:rFonts w:ascii="Segoe UI" w:eastAsia="Times New Roman" w:hAnsi="Segoe UI" w:cs="Segoe UI"/>
          <w:color w:val="1D2125"/>
          <w:sz w:val="23"/>
          <w:szCs w:val="23"/>
          <w:lang w:eastAsia="fr-FR"/>
        </w:rPr>
        <w:t xml:space="preserve">. </w:t>
      </w:r>
      <w:proofErr w:type="spellStart"/>
      <w:r w:rsidRPr="00D25B67">
        <w:rPr>
          <w:rFonts w:ascii="Segoe UI" w:eastAsia="Times New Roman" w:hAnsi="Segoe UI" w:cs="Segoe UI"/>
          <w:color w:val="1D2125"/>
          <w:sz w:val="23"/>
          <w:szCs w:val="23"/>
          <w:lang w:val="es-MX" w:eastAsia="fr-FR"/>
        </w:rPr>
        <w:t>Sciences</w:t>
      </w:r>
      <w:proofErr w:type="spellEnd"/>
      <w:r w:rsidRPr="00D25B67">
        <w:rPr>
          <w:rFonts w:ascii="Segoe UI" w:eastAsia="Times New Roman" w:hAnsi="Segoe UI" w:cs="Segoe UI"/>
          <w:color w:val="1D2125"/>
          <w:sz w:val="23"/>
          <w:szCs w:val="23"/>
          <w:lang w:val="es-MX" w:eastAsia="fr-FR"/>
        </w:rPr>
        <w:t xml:space="preserve"> </w:t>
      </w:r>
      <w:proofErr w:type="spellStart"/>
      <w:r w:rsidRPr="00D25B67">
        <w:rPr>
          <w:rFonts w:ascii="Segoe UI" w:eastAsia="Times New Roman" w:hAnsi="Segoe UI" w:cs="Segoe UI"/>
          <w:color w:val="1D2125"/>
          <w:sz w:val="23"/>
          <w:szCs w:val="23"/>
          <w:lang w:val="es-MX" w:eastAsia="fr-FR"/>
        </w:rPr>
        <w:t>Humaines</w:t>
      </w:r>
      <w:proofErr w:type="spellEnd"/>
      <w:r w:rsidRPr="00D25B67">
        <w:rPr>
          <w:rFonts w:ascii="Segoe UI" w:eastAsia="Times New Roman" w:hAnsi="Segoe UI" w:cs="Segoe UI"/>
          <w:color w:val="1D2125"/>
          <w:sz w:val="23"/>
          <w:szCs w:val="23"/>
          <w:lang w:val="es-MX" w:eastAsia="fr-FR"/>
        </w:rPr>
        <w:t>, 156: 34 -39.</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lang w:val="es-MX" w:eastAsia="fr-FR"/>
        </w:rPr>
        <w:t xml:space="preserve">- </w:t>
      </w:r>
      <w:proofErr w:type="spellStart"/>
      <w:r w:rsidRPr="00D25B67">
        <w:rPr>
          <w:rFonts w:ascii="Segoe UI" w:eastAsia="Times New Roman" w:hAnsi="Segoe UI" w:cs="Segoe UI"/>
          <w:color w:val="1D2125"/>
          <w:sz w:val="23"/>
          <w:szCs w:val="23"/>
          <w:lang w:val="es-MX" w:eastAsia="fr-FR"/>
        </w:rPr>
        <w:t>Stolcke</w:t>
      </w:r>
      <w:proofErr w:type="spellEnd"/>
      <w:r w:rsidRPr="00D25B67">
        <w:rPr>
          <w:rFonts w:ascii="Segoe UI" w:eastAsia="Times New Roman" w:hAnsi="Segoe UI" w:cs="Segoe UI"/>
          <w:color w:val="1D2125"/>
          <w:sz w:val="23"/>
          <w:szCs w:val="23"/>
          <w:lang w:val="es-MX" w:eastAsia="fr-FR"/>
        </w:rPr>
        <w:t xml:space="preserve">, </w:t>
      </w:r>
      <w:proofErr w:type="spellStart"/>
      <w:r w:rsidRPr="00D25B67">
        <w:rPr>
          <w:rFonts w:ascii="Segoe UI" w:eastAsia="Times New Roman" w:hAnsi="Segoe UI" w:cs="Segoe UI"/>
          <w:color w:val="1D2125"/>
          <w:sz w:val="23"/>
          <w:szCs w:val="23"/>
          <w:lang w:val="es-MX" w:eastAsia="fr-FR"/>
        </w:rPr>
        <w:t>Verena</w:t>
      </w:r>
      <w:proofErr w:type="spellEnd"/>
      <w:r w:rsidRPr="00D25B67">
        <w:rPr>
          <w:rFonts w:ascii="Segoe UI" w:eastAsia="Times New Roman" w:hAnsi="Segoe UI" w:cs="Segoe UI"/>
          <w:color w:val="1D2125"/>
          <w:sz w:val="23"/>
          <w:szCs w:val="23"/>
          <w:lang w:val="es-MX" w:eastAsia="fr-FR"/>
        </w:rPr>
        <w:t xml:space="preserve"> (2014). ¿Qué tiene que ver el género con el parentesco?, </w:t>
      </w:r>
      <w:proofErr w:type="spellStart"/>
      <w:r w:rsidRPr="00D25B67">
        <w:rPr>
          <w:rFonts w:ascii="Segoe UI" w:eastAsia="Times New Roman" w:hAnsi="Segoe UI" w:cs="Segoe UI"/>
          <w:color w:val="1D2125"/>
          <w:sz w:val="23"/>
          <w:szCs w:val="23"/>
          <w:lang w:val="es-MX" w:eastAsia="fr-FR"/>
        </w:rPr>
        <w:t>Cadernos</w:t>
      </w:r>
      <w:proofErr w:type="spellEnd"/>
      <w:r w:rsidRPr="00D25B67">
        <w:rPr>
          <w:rFonts w:ascii="Segoe UI" w:eastAsia="Times New Roman" w:hAnsi="Segoe UI" w:cs="Segoe UI"/>
          <w:color w:val="1D2125"/>
          <w:sz w:val="23"/>
          <w:szCs w:val="23"/>
          <w:lang w:val="es-MX" w:eastAsia="fr-FR"/>
        </w:rPr>
        <w:t xml:space="preserve"> De Pesquisa, 44(151): 176–189. https://www.scielo.br/j/cp/a/jzysh58kMMhYrfXb3QXNrSz/abstract/?lang=es</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u w:val="single"/>
          <w:lang w:val="es-MX" w:eastAsia="fr-FR"/>
        </w:rPr>
        <w:t>Bibliografía complementaria</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lang w:val="es-MX" w:eastAsia="fr-FR"/>
        </w:rPr>
        <w:t>-Lamas, Marta, (2000). Diferencias de sexo, género y diferencia sexual. Cuicuilco, 7(18): 95-118. https://revistas.inah.gob.mx/index.php/cuicuilco/article/view/360</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lang w:val="es-MX" w:eastAsia="fr-FR"/>
        </w:rPr>
        <w:t>-Gregorio Gil, Carmen (2006), Contribuciones feministas a problemas epistemológicos de la disciplina antropológica: representación y relaciones de poder. Revista de Antropología Iberoamericana, 1, 1:22-39. https://dialnet.unirioja.es/servlet/articulo?codigo=1704202</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lang w:val="es-MX" w:eastAsia="fr-FR"/>
        </w:rPr>
        <w:t xml:space="preserve">-Cabrera, Marta y Ramírez Arcos, Fernando (2015). Tránsitos hacia una antropología feminista: entrevista a Adriana </w:t>
      </w:r>
      <w:proofErr w:type="spellStart"/>
      <w:r w:rsidRPr="00D25B67">
        <w:rPr>
          <w:rFonts w:ascii="Segoe UI" w:eastAsia="Times New Roman" w:hAnsi="Segoe UI" w:cs="Segoe UI"/>
          <w:color w:val="1D2125"/>
          <w:sz w:val="23"/>
          <w:szCs w:val="23"/>
          <w:lang w:val="es-MX" w:eastAsia="fr-FR"/>
        </w:rPr>
        <w:t>Piscitelli</w:t>
      </w:r>
      <w:proofErr w:type="spellEnd"/>
      <w:r w:rsidRPr="00D25B67">
        <w:rPr>
          <w:rFonts w:ascii="Segoe UI" w:eastAsia="Times New Roman" w:hAnsi="Segoe UI" w:cs="Segoe UI"/>
          <w:color w:val="1D2125"/>
          <w:sz w:val="23"/>
          <w:szCs w:val="23"/>
          <w:lang w:val="es-MX" w:eastAsia="fr-FR"/>
        </w:rPr>
        <w:t>. Maguaré, 29(2), 269–285.</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eastAsia="fr-FR"/>
        </w:rPr>
      </w:pPr>
      <w:r w:rsidRPr="00D25B67">
        <w:rPr>
          <w:rFonts w:ascii="Segoe UI" w:eastAsia="Times New Roman" w:hAnsi="Segoe UI" w:cs="Segoe UI"/>
          <w:color w:val="1D2125"/>
          <w:sz w:val="23"/>
          <w:szCs w:val="23"/>
          <w:lang w:val="es-MX" w:eastAsia="fr-FR"/>
        </w:rPr>
        <w:t>https://revistas.unal.edu.co/index.php/maguare/article/view/61684 -</w:t>
      </w:r>
      <w:proofErr w:type="spellStart"/>
      <w:r w:rsidRPr="00D25B67">
        <w:rPr>
          <w:rFonts w:ascii="Segoe UI" w:eastAsia="Times New Roman" w:hAnsi="Segoe UI" w:cs="Segoe UI"/>
          <w:color w:val="1D2125"/>
          <w:sz w:val="23"/>
          <w:szCs w:val="23"/>
          <w:lang w:val="es-MX" w:eastAsia="fr-FR"/>
        </w:rPr>
        <w:t>Mathieu</w:t>
      </w:r>
      <w:proofErr w:type="spellEnd"/>
      <w:r w:rsidRPr="00D25B67">
        <w:rPr>
          <w:rFonts w:ascii="Segoe UI" w:eastAsia="Times New Roman" w:hAnsi="Segoe UI" w:cs="Segoe UI"/>
          <w:color w:val="1D2125"/>
          <w:sz w:val="23"/>
          <w:szCs w:val="23"/>
          <w:lang w:val="es-MX" w:eastAsia="fr-FR"/>
        </w:rPr>
        <w:t xml:space="preserve">, Nicole Claude (1973). </w:t>
      </w:r>
      <w:r w:rsidRPr="00D25B67">
        <w:rPr>
          <w:rFonts w:ascii="Segoe UI" w:eastAsia="Times New Roman" w:hAnsi="Segoe UI" w:cs="Segoe UI"/>
          <w:color w:val="1D2125"/>
          <w:sz w:val="23"/>
          <w:szCs w:val="23"/>
          <w:lang w:eastAsia="fr-FR"/>
        </w:rPr>
        <w:t>Homme-culture et femme-</w:t>
      </w:r>
      <w:proofErr w:type="gramStart"/>
      <w:r w:rsidRPr="00D25B67">
        <w:rPr>
          <w:rFonts w:ascii="Segoe UI" w:eastAsia="Times New Roman" w:hAnsi="Segoe UI" w:cs="Segoe UI"/>
          <w:color w:val="1D2125"/>
          <w:sz w:val="23"/>
          <w:szCs w:val="23"/>
          <w:lang w:eastAsia="fr-FR"/>
        </w:rPr>
        <w:t>nature?,</w:t>
      </w:r>
      <w:proofErr w:type="gramEnd"/>
      <w:r w:rsidRPr="00D25B67">
        <w:rPr>
          <w:rFonts w:ascii="Segoe UI" w:eastAsia="Times New Roman" w:hAnsi="Segoe UI" w:cs="Segoe UI"/>
          <w:color w:val="1D2125"/>
          <w:sz w:val="23"/>
          <w:szCs w:val="23"/>
          <w:lang w:eastAsia="fr-FR"/>
        </w:rPr>
        <w:t xml:space="preserve"> L'Homme, 13 (3): 101-113. https://www.persee.fr/doc/hom_0439-4216_1973_num_13_3_367364</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pt-BR" w:eastAsia="fr-FR"/>
        </w:rPr>
      </w:pPr>
      <w:r w:rsidRPr="00D25B67">
        <w:rPr>
          <w:rFonts w:ascii="Segoe UI" w:eastAsia="Times New Roman" w:hAnsi="Segoe UI" w:cs="Segoe UI"/>
          <w:color w:val="1D2125"/>
          <w:sz w:val="23"/>
          <w:szCs w:val="23"/>
          <w:u w:val="single"/>
          <w:lang w:val="pt-BR" w:eastAsia="fr-FR"/>
        </w:rPr>
        <w:t>Material audiovisual</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lang w:val="pt-BR" w:eastAsia="fr-FR"/>
        </w:rPr>
        <w:t xml:space="preserve">Documental: «Pioneras // Aitzindariak». </w:t>
      </w:r>
      <w:r w:rsidRPr="00D25B67">
        <w:rPr>
          <w:rFonts w:ascii="Segoe UI" w:eastAsia="Times New Roman" w:hAnsi="Segoe UI" w:cs="Segoe UI"/>
          <w:color w:val="1D2125"/>
          <w:sz w:val="23"/>
          <w:szCs w:val="23"/>
          <w:lang w:val="es-MX" w:eastAsia="fr-FR"/>
        </w:rPr>
        <w:t xml:space="preserve">Duración: 50′. Dirección: Inge </w:t>
      </w:r>
      <w:proofErr w:type="spellStart"/>
      <w:r w:rsidRPr="00D25B67">
        <w:rPr>
          <w:rFonts w:ascii="Segoe UI" w:eastAsia="Times New Roman" w:hAnsi="Segoe UI" w:cs="Segoe UI"/>
          <w:color w:val="1D2125"/>
          <w:sz w:val="23"/>
          <w:szCs w:val="23"/>
          <w:lang w:val="es-MX" w:eastAsia="fr-FR"/>
        </w:rPr>
        <w:t>Mendioroz</w:t>
      </w:r>
      <w:proofErr w:type="spellEnd"/>
      <w:r w:rsidRPr="00D25B67">
        <w:rPr>
          <w:rFonts w:ascii="Segoe UI" w:eastAsia="Times New Roman" w:hAnsi="Segoe UI" w:cs="Segoe UI"/>
          <w:color w:val="1D2125"/>
          <w:sz w:val="23"/>
          <w:szCs w:val="23"/>
          <w:lang w:val="es-MX" w:eastAsia="fr-FR"/>
        </w:rPr>
        <w:t xml:space="preserve">. Protagonistas: Dolores Juliano, Teresa del Valle y </w:t>
      </w:r>
      <w:proofErr w:type="spellStart"/>
      <w:r w:rsidRPr="00D25B67">
        <w:rPr>
          <w:rFonts w:ascii="Segoe UI" w:eastAsia="Times New Roman" w:hAnsi="Segoe UI" w:cs="Segoe UI"/>
          <w:color w:val="1D2125"/>
          <w:sz w:val="23"/>
          <w:szCs w:val="23"/>
          <w:lang w:val="es-MX" w:eastAsia="fr-FR"/>
        </w:rPr>
        <w:t>Verena</w:t>
      </w:r>
      <w:proofErr w:type="spellEnd"/>
      <w:r w:rsidRPr="00D25B67">
        <w:rPr>
          <w:rFonts w:ascii="Segoe UI" w:eastAsia="Times New Roman" w:hAnsi="Segoe UI" w:cs="Segoe UI"/>
          <w:color w:val="1D2125"/>
          <w:sz w:val="23"/>
          <w:szCs w:val="23"/>
          <w:lang w:val="es-MX" w:eastAsia="fr-FR"/>
        </w:rPr>
        <w:t xml:space="preserve"> </w:t>
      </w:r>
      <w:proofErr w:type="spellStart"/>
      <w:r w:rsidRPr="00D25B67">
        <w:rPr>
          <w:rFonts w:ascii="Segoe UI" w:eastAsia="Times New Roman" w:hAnsi="Segoe UI" w:cs="Segoe UI"/>
          <w:color w:val="1D2125"/>
          <w:sz w:val="23"/>
          <w:szCs w:val="23"/>
          <w:lang w:val="es-MX" w:eastAsia="fr-FR"/>
        </w:rPr>
        <w:t>Stolcke</w:t>
      </w:r>
      <w:proofErr w:type="spellEnd"/>
      <w:r w:rsidRPr="00D25B67">
        <w:rPr>
          <w:rFonts w:ascii="Segoe UI" w:eastAsia="Times New Roman" w:hAnsi="Segoe UI" w:cs="Segoe UI"/>
          <w:color w:val="1D2125"/>
          <w:sz w:val="23"/>
          <w:szCs w:val="23"/>
          <w:lang w:val="es-MX" w:eastAsia="fr-FR"/>
        </w:rPr>
        <w:t xml:space="preserve">. Entrevistas: Margaret Bullen, Carmen Diez </w:t>
      </w:r>
      <w:proofErr w:type="spellStart"/>
      <w:r w:rsidRPr="00D25B67">
        <w:rPr>
          <w:rFonts w:ascii="Segoe UI" w:eastAsia="Times New Roman" w:hAnsi="Segoe UI" w:cs="Segoe UI"/>
          <w:color w:val="1D2125"/>
          <w:sz w:val="23"/>
          <w:szCs w:val="23"/>
          <w:lang w:val="es-MX" w:eastAsia="fr-FR"/>
        </w:rPr>
        <w:t>Mintegui</w:t>
      </w:r>
      <w:proofErr w:type="spellEnd"/>
      <w:r w:rsidRPr="00D25B67">
        <w:rPr>
          <w:rFonts w:ascii="Segoe UI" w:eastAsia="Times New Roman" w:hAnsi="Segoe UI" w:cs="Segoe UI"/>
          <w:color w:val="1D2125"/>
          <w:sz w:val="23"/>
          <w:szCs w:val="23"/>
          <w:lang w:val="es-MX" w:eastAsia="fr-FR"/>
        </w:rPr>
        <w:t>, Jone M. Hernández. Año: 2021. https://player.vimeo.com/video/677667200?h=1b6340d38c&amp;amp;badge=0&amp;amp;autopause=0&amp;amp;player_id=0&amp;amp;app_id=58479</w:t>
      </w:r>
    </w:p>
    <w:p w:rsidR="00D25B67" w:rsidRPr="00D25B67" w:rsidRDefault="00735033"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Pr>
          <w:rFonts w:ascii="Segoe UI" w:eastAsia="Times New Roman" w:hAnsi="Segoe UI" w:cs="Segoe UI"/>
          <w:b/>
          <w:bCs/>
          <w:color w:val="1D2125"/>
          <w:sz w:val="23"/>
          <w:szCs w:val="23"/>
          <w:lang w:val="es-MX" w:eastAsia="fr-FR"/>
        </w:rPr>
        <w:t>27</w:t>
      </w:r>
      <w:bookmarkStart w:id="0" w:name="_GoBack"/>
      <w:bookmarkEnd w:id="0"/>
      <w:r w:rsidR="00D25B67" w:rsidRPr="00D25B67">
        <w:rPr>
          <w:rFonts w:ascii="Segoe UI" w:eastAsia="Times New Roman" w:hAnsi="Segoe UI" w:cs="Segoe UI"/>
          <w:b/>
          <w:bCs/>
          <w:color w:val="1D2125"/>
          <w:sz w:val="23"/>
          <w:szCs w:val="23"/>
          <w:lang w:val="es-MX" w:eastAsia="fr-FR"/>
        </w:rPr>
        <w:t>/09. Clase 2. Sexo, género y sexualidad</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lang w:val="es-MX" w:eastAsia="fr-FR"/>
        </w:rPr>
        <w:t xml:space="preserve">Sexo/género y naturaleza/cultura: dicotomías imposibles. La construcción de las relaciones de género como fenómeno moderno. Apropiaciones latinoamericanas de la categoría de género. De los estudios de la mujer a un enfoque relacional. Masculinidades: privilegios y lógicas </w:t>
      </w:r>
      <w:proofErr w:type="spellStart"/>
      <w:r w:rsidRPr="00D25B67">
        <w:rPr>
          <w:rFonts w:ascii="Segoe UI" w:eastAsia="Times New Roman" w:hAnsi="Segoe UI" w:cs="Segoe UI"/>
          <w:color w:val="1D2125"/>
          <w:sz w:val="23"/>
          <w:szCs w:val="23"/>
          <w:lang w:val="es-MX" w:eastAsia="fr-FR"/>
        </w:rPr>
        <w:t>extractivistas</w:t>
      </w:r>
      <w:proofErr w:type="spellEnd"/>
      <w:r w:rsidRPr="00D25B67">
        <w:rPr>
          <w:rFonts w:ascii="Segoe UI" w:eastAsia="Times New Roman" w:hAnsi="Segoe UI" w:cs="Segoe UI"/>
          <w:color w:val="1D2125"/>
          <w:sz w:val="23"/>
          <w:szCs w:val="23"/>
          <w:lang w:val="es-MX" w:eastAsia="fr-FR"/>
        </w:rPr>
        <w:t>.</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u w:val="single"/>
          <w:lang w:val="es-MX" w:eastAsia="fr-FR"/>
        </w:rPr>
        <w:t>Bibliografía obligatoria </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lang w:val="es-MX" w:eastAsia="fr-FR"/>
        </w:rPr>
        <w:t xml:space="preserve">-Lamas, Marta (2022) [2008]. Feminismo y americanización. La hegemonía de </w:t>
      </w:r>
      <w:proofErr w:type="spellStart"/>
      <w:r w:rsidRPr="00D25B67">
        <w:rPr>
          <w:rFonts w:ascii="Segoe UI" w:eastAsia="Times New Roman" w:hAnsi="Segoe UI" w:cs="Segoe UI"/>
          <w:color w:val="1D2125"/>
          <w:sz w:val="23"/>
          <w:szCs w:val="23"/>
          <w:lang w:val="es-MX" w:eastAsia="fr-FR"/>
        </w:rPr>
        <w:t>gender</w:t>
      </w:r>
      <w:proofErr w:type="spellEnd"/>
      <w:r w:rsidRPr="00D25B67">
        <w:rPr>
          <w:rFonts w:ascii="Segoe UI" w:eastAsia="Times New Roman" w:hAnsi="Segoe UI" w:cs="Segoe UI"/>
          <w:color w:val="1D2125"/>
          <w:sz w:val="23"/>
          <w:szCs w:val="23"/>
          <w:lang w:val="es-MX" w:eastAsia="fr-FR"/>
        </w:rPr>
        <w:t>. En Méndez Cota, Gabriela [Compiladora] y Lamas, Marta [Autora], Marta Lamas. Dimensiones de la diferencia. Género y política, pp. 165-190. Buenos Aires: CLACSO https://www.clacso.org.ar/libreria-latinoamericana/libro_detalle.php?id_libro=2492&amp;pageNum_rs_libros=0&amp;totalRows_rs_libros=1628</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lang w:val="es-MX" w:eastAsia="fr-FR"/>
        </w:rPr>
        <w:lastRenderedPageBreak/>
        <w:t>-</w:t>
      </w:r>
      <w:proofErr w:type="spellStart"/>
      <w:r w:rsidRPr="00D25B67">
        <w:rPr>
          <w:rFonts w:ascii="Segoe UI" w:eastAsia="Times New Roman" w:hAnsi="Segoe UI" w:cs="Segoe UI"/>
          <w:color w:val="1D2125"/>
          <w:sz w:val="23"/>
          <w:szCs w:val="23"/>
          <w:lang w:val="es-MX" w:eastAsia="fr-FR"/>
        </w:rPr>
        <w:t>Halberstam</w:t>
      </w:r>
      <w:proofErr w:type="spellEnd"/>
      <w:r w:rsidRPr="00D25B67">
        <w:rPr>
          <w:rFonts w:ascii="Segoe UI" w:eastAsia="Times New Roman" w:hAnsi="Segoe UI" w:cs="Segoe UI"/>
          <w:color w:val="1D2125"/>
          <w:sz w:val="23"/>
          <w:szCs w:val="23"/>
          <w:lang w:val="es-MX" w:eastAsia="fr-FR"/>
        </w:rPr>
        <w:t xml:space="preserve">, Jack [1998] (2008). Masculinidad femenina. Madrid: </w:t>
      </w:r>
      <w:proofErr w:type="spellStart"/>
      <w:r w:rsidRPr="00D25B67">
        <w:rPr>
          <w:rFonts w:ascii="Segoe UI" w:eastAsia="Times New Roman" w:hAnsi="Segoe UI" w:cs="Segoe UI"/>
          <w:color w:val="1D2125"/>
          <w:sz w:val="23"/>
          <w:szCs w:val="23"/>
          <w:lang w:val="es-MX" w:eastAsia="fr-FR"/>
        </w:rPr>
        <w:t>Egales</w:t>
      </w:r>
      <w:proofErr w:type="spellEnd"/>
      <w:r w:rsidRPr="00D25B67">
        <w:rPr>
          <w:rFonts w:ascii="Segoe UI" w:eastAsia="Times New Roman" w:hAnsi="Segoe UI" w:cs="Segoe UI"/>
          <w:color w:val="1D2125"/>
          <w:sz w:val="23"/>
          <w:szCs w:val="23"/>
          <w:lang w:val="es-MX" w:eastAsia="fr-FR"/>
        </w:rPr>
        <w:t>. Selección: Introducción a la edición española, Prefacio y Una introducción a la masculinidad femenina. Masculinidad sin hombres (pp. 7-65).</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lang w:val="es-MX" w:eastAsia="fr-FR"/>
        </w:rPr>
        <w:t>-</w:t>
      </w:r>
      <w:proofErr w:type="spellStart"/>
      <w:r w:rsidRPr="00D25B67">
        <w:rPr>
          <w:rFonts w:ascii="Segoe UI" w:eastAsia="Times New Roman" w:hAnsi="Segoe UI" w:cs="Segoe UI"/>
          <w:color w:val="1D2125"/>
          <w:sz w:val="23"/>
          <w:szCs w:val="23"/>
          <w:lang w:val="es-MX" w:eastAsia="fr-FR"/>
        </w:rPr>
        <w:t>Fabbri</w:t>
      </w:r>
      <w:proofErr w:type="spellEnd"/>
      <w:r w:rsidRPr="00D25B67">
        <w:rPr>
          <w:rFonts w:ascii="Segoe UI" w:eastAsia="Times New Roman" w:hAnsi="Segoe UI" w:cs="Segoe UI"/>
          <w:color w:val="1D2125"/>
          <w:sz w:val="23"/>
          <w:szCs w:val="23"/>
          <w:lang w:val="es-MX" w:eastAsia="fr-FR"/>
        </w:rPr>
        <w:t xml:space="preserve">, Luciano (2022), La masculinidad como proyecto político </w:t>
      </w:r>
      <w:proofErr w:type="spellStart"/>
      <w:r w:rsidRPr="00D25B67">
        <w:rPr>
          <w:rFonts w:ascii="Segoe UI" w:eastAsia="Times New Roman" w:hAnsi="Segoe UI" w:cs="Segoe UI"/>
          <w:color w:val="1D2125"/>
          <w:sz w:val="23"/>
          <w:szCs w:val="23"/>
          <w:lang w:val="es-MX" w:eastAsia="fr-FR"/>
        </w:rPr>
        <w:t>extractivista</w:t>
      </w:r>
      <w:proofErr w:type="spellEnd"/>
      <w:r w:rsidRPr="00D25B67">
        <w:rPr>
          <w:rFonts w:ascii="Segoe UI" w:eastAsia="Times New Roman" w:hAnsi="Segoe UI" w:cs="Segoe UI"/>
          <w:color w:val="1D2125"/>
          <w:sz w:val="23"/>
          <w:szCs w:val="23"/>
          <w:lang w:val="es-MX" w:eastAsia="fr-FR"/>
        </w:rPr>
        <w:t xml:space="preserve">. Una propuesta de re-conceptualización. En </w:t>
      </w:r>
      <w:proofErr w:type="spellStart"/>
      <w:r w:rsidRPr="00D25B67">
        <w:rPr>
          <w:rFonts w:ascii="Segoe UI" w:eastAsia="Times New Roman" w:hAnsi="Segoe UI" w:cs="Segoe UI"/>
          <w:color w:val="1D2125"/>
          <w:sz w:val="23"/>
          <w:szCs w:val="23"/>
          <w:lang w:val="es-MX" w:eastAsia="fr-FR"/>
        </w:rPr>
        <w:t>Fabbri</w:t>
      </w:r>
      <w:proofErr w:type="spellEnd"/>
      <w:r w:rsidRPr="00D25B67">
        <w:rPr>
          <w:rFonts w:ascii="Segoe UI" w:eastAsia="Times New Roman" w:hAnsi="Segoe UI" w:cs="Segoe UI"/>
          <w:color w:val="1D2125"/>
          <w:sz w:val="23"/>
          <w:szCs w:val="23"/>
          <w:lang w:val="es-MX" w:eastAsia="fr-FR"/>
        </w:rPr>
        <w:t>, Luciano (</w:t>
      </w:r>
      <w:proofErr w:type="spellStart"/>
      <w:r w:rsidRPr="00D25B67">
        <w:rPr>
          <w:rFonts w:ascii="Segoe UI" w:eastAsia="Times New Roman" w:hAnsi="Segoe UI" w:cs="Segoe UI"/>
          <w:color w:val="1D2125"/>
          <w:sz w:val="23"/>
          <w:szCs w:val="23"/>
          <w:lang w:val="es-MX" w:eastAsia="fr-FR"/>
        </w:rPr>
        <w:t>comp</w:t>
      </w:r>
      <w:proofErr w:type="spellEnd"/>
      <w:r w:rsidRPr="00D25B67">
        <w:rPr>
          <w:rFonts w:ascii="Segoe UI" w:eastAsia="Times New Roman" w:hAnsi="Segoe UI" w:cs="Segoe UI"/>
          <w:color w:val="1D2125"/>
          <w:sz w:val="23"/>
          <w:szCs w:val="23"/>
          <w:lang w:val="es-MX" w:eastAsia="fr-FR"/>
        </w:rPr>
        <w:t xml:space="preserve">), La masculinidad incomodada (pp. 27-43), </w:t>
      </w:r>
      <w:proofErr w:type="spellStart"/>
      <w:proofErr w:type="gramStart"/>
      <w:r w:rsidRPr="00D25B67">
        <w:rPr>
          <w:rFonts w:ascii="Segoe UI" w:eastAsia="Times New Roman" w:hAnsi="Segoe UI" w:cs="Segoe UI"/>
          <w:color w:val="1D2125"/>
          <w:sz w:val="23"/>
          <w:szCs w:val="23"/>
          <w:lang w:val="es-MX" w:eastAsia="fr-FR"/>
        </w:rPr>
        <w:t>Rosario:UNR</w:t>
      </w:r>
      <w:proofErr w:type="spellEnd"/>
      <w:proofErr w:type="gramEnd"/>
      <w:r w:rsidRPr="00D25B67">
        <w:rPr>
          <w:rFonts w:ascii="Segoe UI" w:eastAsia="Times New Roman" w:hAnsi="Segoe UI" w:cs="Segoe UI"/>
          <w:color w:val="1D2125"/>
          <w:sz w:val="23"/>
          <w:szCs w:val="23"/>
          <w:lang w:val="es-MX" w:eastAsia="fr-FR"/>
        </w:rPr>
        <w:t xml:space="preserve"> y </w:t>
      </w:r>
      <w:proofErr w:type="spellStart"/>
      <w:r w:rsidRPr="00D25B67">
        <w:rPr>
          <w:rFonts w:ascii="Segoe UI" w:eastAsia="Times New Roman" w:hAnsi="Segoe UI" w:cs="Segoe UI"/>
          <w:color w:val="1D2125"/>
          <w:sz w:val="23"/>
          <w:szCs w:val="23"/>
          <w:lang w:val="es-MX" w:eastAsia="fr-FR"/>
        </w:rPr>
        <w:t>Homosapiens</w:t>
      </w:r>
      <w:proofErr w:type="spellEnd"/>
      <w:r w:rsidRPr="00D25B67">
        <w:rPr>
          <w:rFonts w:ascii="Segoe UI" w:eastAsia="Times New Roman" w:hAnsi="Segoe UI" w:cs="Segoe UI"/>
          <w:color w:val="1D2125"/>
          <w:sz w:val="23"/>
          <w:szCs w:val="23"/>
          <w:lang w:val="es-MX" w:eastAsia="fr-FR"/>
        </w:rPr>
        <w:t>.</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u w:val="single"/>
          <w:lang w:val="es-MX" w:eastAsia="fr-FR"/>
        </w:rPr>
        <w:t>Bibliografía complementaria </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lang w:val="es-MX" w:eastAsia="fr-FR"/>
        </w:rPr>
        <w:t>-</w:t>
      </w:r>
      <w:proofErr w:type="spellStart"/>
      <w:r w:rsidRPr="00D25B67">
        <w:rPr>
          <w:rFonts w:ascii="Segoe UI" w:eastAsia="Times New Roman" w:hAnsi="Segoe UI" w:cs="Segoe UI"/>
          <w:color w:val="1D2125"/>
          <w:sz w:val="23"/>
          <w:szCs w:val="23"/>
          <w:lang w:val="es-MX" w:eastAsia="fr-FR"/>
        </w:rPr>
        <w:t>Laqueur</w:t>
      </w:r>
      <w:proofErr w:type="spellEnd"/>
      <w:r w:rsidRPr="00D25B67">
        <w:rPr>
          <w:rFonts w:ascii="Segoe UI" w:eastAsia="Times New Roman" w:hAnsi="Segoe UI" w:cs="Segoe UI"/>
          <w:color w:val="1D2125"/>
          <w:sz w:val="23"/>
          <w:szCs w:val="23"/>
          <w:lang w:val="es-MX" w:eastAsia="fr-FR"/>
        </w:rPr>
        <w:t>, Thomas (1994). La construcción del sexo. Cuerpo y género desde los griegos hasta Freud. Madrid: Crítica. Selección: Prefacio, capítulos 1 “Sobre el lenguaje y la carne” y capítulo 5 “El descubrimiento de los sexos” (pp. 9-53 y pp. 257-328).</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pt-BR" w:eastAsia="fr-FR"/>
        </w:rPr>
      </w:pPr>
      <w:r w:rsidRPr="00D25B67">
        <w:rPr>
          <w:rFonts w:ascii="Segoe UI" w:eastAsia="Times New Roman" w:hAnsi="Segoe UI" w:cs="Segoe UI"/>
          <w:color w:val="1D2125"/>
          <w:sz w:val="23"/>
          <w:szCs w:val="23"/>
          <w:lang w:val="es-MX" w:eastAsia="fr-FR"/>
        </w:rPr>
        <w:t>-</w:t>
      </w:r>
      <w:proofErr w:type="spellStart"/>
      <w:r w:rsidRPr="00D25B67">
        <w:rPr>
          <w:rFonts w:ascii="Segoe UI" w:eastAsia="Times New Roman" w:hAnsi="Segoe UI" w:cs="Segoe UI"/>
          <w:color w:val="1D2125"/>
          <w:sz w:val="23"/>
          <w:szCs w:val="23"/>
          <w:lang w:val="es-MX" w:eastAsia="fr-FR"/>
        </w:rPr>
        <w:t>Stolcke</w:t>
      </w:r>
      <w:proofErr w:type="spellEnd"/>
      <w:r w:rsidRPr="00D25B67">
        <w:rPr>
          <w:rFonts w:ascii="Segoe UI" w:eastAsia="Times New Roman" w:hAnsi="Segoe UI" w:cs="Segoe UI"/>
          <w:color w:val="1D2125"/>
          <w:sz w:val="23"/>
          <w:szCs w:val="23"/>
          <w:lang w:val="es-MX" w:eastAsia="fr-FR"/>
        </w:rPr>
        <w:t xml:space="preserve">, </w:t>
      </w:r>
      <w:proofErr w:type="spellStart"/>
      <w:r w:rsidRPr="00D25B67">
        <w:rPr>
          <w:rFonts w:ascii="Segoe UI" w:eastAsia="Times New Roman" w:hAnsi="Segoe UI" w:cs="Segoe UI"/>
          <w:color w:val="1D2125"/>
          <w:sz w:val="23"/>
          <w:szCs w:val="23"/>
          <w:lang w:val="es-MX" w:eastAsia="fr-FR"/>
        </w:rPr>
        <w:t>Verena</w:t>
      </w:r>
      <w:proofErr w:type="spellEnd"/>
      <w:r w:rsidRPr="00D25B67">
        <w:rPr>
          <w:rFonts w:ascii="Segoe UI" w:eastAsia="Times New Roman" w:hAnsi="Segoe UI" w:cs="Segoe UI"/>
          <w:color w:val="1D2125"/>
          <w:sz w:val="23"/>
          <w:szCs w:val="23"/>
          <w:lang w:val="es-MX" w:eastAsia="fr-FR"/>
        </w:rPr>
        <w:t xml:space="preserve"> (2004). La mujer es puro cuento: la cultura del género. </w:t>
      </w:r>
      <w:r w:rsidRPr="00D25B67">
        <w:rPr>
          <w:rFonts w:ascii="Segoe UI" w:eastAsia="Times New Roman" w:hAnsi="Segoe UI" w:cs="Segoe UI"/>
          <w:color w:val="1D2125"/>
          <w:sz w:val="23"/>
          <w:szCs w:val="23"/>
          <w:lang w:val="pt-BR" w:eastAsia="fr-FR"/>
        </w:rPr>
        <w:t>Estudos Feministas, 12 (2): 77-105. https://www.scielo.br/j/ref/a/Y34wfFVpkt3B64sjBwYGYNS/</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lang w:val="es-MX" w:eastAsia="fr-FR"/>
        </w:rPr>
        <w:t xml:space="preserve">-Ventura, </w:t>
      </w:r>
      <w:proofErr w:type="spellStart"/>
      <w:r w:rsidRPr="00D25B67">
        <w:rPr>
          <w:rFonts w:ascii="Segoe UI" w:eastAsia="Times New Roman" w:hAnsi="Segoe UI" w:cs="Segoe UI"/>
          <w:color w:val="1D2125"/>
          <w:sz w:val="23"/>
          <w:szCs w:val="23"/>
          <w:lang w:val="es-MX" w:eastAsia="fr-FR"/>
        </w:rPr>
        <w:t>Monstserrat</w:t>
      </w:r>
      <w:proofErr w:type="spellEnd"/>
      <w:r w:rsidRPr="00D25B67">
        <w:rPr>
          <w:rFonts w:ascii="Segoe UI" w:eastAsia="Times New Roman" w:hAnsi="Segoe UI" w:cs="Segoe UI"/>
          <w:color w:val="1D2125"/>
          <w:sz w:val="23"/>
          <w:szCs w:val="23"/>
          <w:lang w:val="es-MX" w:eastAsia="fr-FR"/>
        </w:rPr>
        <w:t xml:space="preserve"> (2011). „La naturaleza y la cultura no son los extremos de un continuum‟. Un diálogo con </w:t>
      </w:r>
      <w:proofErr w:type="spellStart"/>
      <w:r w:rsidRPr="00D25B67">
        <w:rPr>
          <w:rFonts w:ascii="Segoe UI" w:eastAsia="Times New Roman" w:hAnsi="Segoe UI" w:cs="Segoe UI"/>
          <w:color w:val="1D2125"/>
          <w:sz w:val="23"/>
          <w:szCs w:val="23"/>
          <w:lang w:val="es-MX" w:eastAsia="fr-FR"/>
        </w:rPr>
        <w:t>Verena</w:t>
      </w:r>
      <w:proofErr w:type="spellEnd"/>
      <w:r w:rsidRPr="00D25B67">
        <w:rPr>
          <w:rFonts w:ascii="Segoe UI" w:eastAsia="Times New Roman" w:hAnsi="Segoe UI" w:cs="Segoe UI"/>
          <w:color w:val="1D2125"/>
          <w:sz w:val="23"/>
          <w:szCs w:val="23"/>
          <w:lang w:val="es-MX" w:eastAsia="fr-FR"/>
        </w:rPr>
        <w:t xml:space="preserve"> </w:t>
      </w:r>
      <w:proofErr w:type="spellStart"/>
      <w:r w:rsidRPr="00D25B67">
        <w:rPr>
          <w:rFonts w:ascii="Segoe UI" w:eastAsia="Times New Roman" w:hAnsi="Segoe UI" w:cs="Segoe UI"/>
          <w:color w:val="1D2125"/>
          <w:sz w:val="23"/>
          <w:szCs w:val="23"/>
          <w:lang w:val="es-MX" w:eastAsia="fr-FR"/>
        </w:rPr>
        <w:t>Stolcke</w:t>
      </w:r>
      <w:proofErr w:type="spellEnd"/>
      <w:r w:rsidRPr="00D25B67">
        <w:rPr>
          <w:rFonts w:ascii="Segoe UI" w:eastAsia="Times New Roman" w:hAnsi="Segoe UI" w:cs="Segoe UI"/>
          <w:color w:val="1D2125"/>
          <w:sz w:val="23"/>
          <w:szCs w:val="23"/>
          <w:lang w:val="es-MX" w:eastAsia="fr-FR"/>
        </w:rPr>
        <w:t>, Íconos: revista de ciencias sociales, 40: 139-147. https://iconos.flacsoandes.edu.ec/index.php/iconos/article/view/451</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lang w:val="es-MX" w:eastAsia="fr-FR"/>
        </w:rPr>
        <w:t>-</w:t>
      </w:r>
      <w:proofErr w:type="spellStart"/>
      <w:r w:rsidRPr="00D25B67">
        <w:rPr>
          <w:rFonts w:ascii="Segoe UI" w:eastAsia="Times New Roman" w:hAnsi="Segoe UI" w:cs="Segoe UI"/>
          <w:color w:val="1D2125"/>
          <w:sz w:val="23"/>
          <w:szCs w:val="23"/>
          <w:lang w:val="es-MX" w:eastAsia="fr-FR"/>
        </w:rPr>
        <w:t>Rubin</w:t>
      </w:r>
      <w:proofErr w:type="spellEnd"/>
      <w:r w:rsidRPr="00D25B67">
        <w:rPr>
          <w:rFonts w:ascii="Segoe UI" w:eastAsia="Times New Roman" w:hAnsi="Segoe UI" w:cs="Segoe UI"/>
          <w:color w:val="1D2125"/>
          <w:sz w:val="23"/>
          <w:szCs w:val="23"/>
          <w:lang w:val="es-MX" w:eastAsia="fr-FR"/>
        </w:rPr>
        <w:t xml:space="preserve">, </w:t>
      </w:r>
      <w:proofErr w:type="spellStart"/>
      <w:r w:rsidRPr="00D25B67">
        <w:rPr>
          <w:rFonts w:ascii="Segoe UI" w:eastAsia="Times New Roman" w:hAnsi="Segoe UI" w:cs="Segoe UI"/>
          <w:color w:val="1D2125"/>
          <w:sz w:val="23"/>
          <w:szCs w:val="23"/>
          <w:lang w:val="es-MX" w:eastAsia="fr-FR"/>
        </w:rPr>
        <w:t>Gayle</w:t>
      </w:r>
      <w:proofErr w:type="spellEnd"/>
      <w:r w:rsidRPr="00D25B67">
        <w:rPr>
          <w:rFonts w:ascii="Segoe UI" w:eastAsia="Times New Roman" w:hAnsi="Segoe UI" w:cs="Segoe UI"/>
          <w:color w:val="1D2125"/>
          <w:sz w:val="23"/>
          <w:szCs w:val="23"/>
          <w:lang w:val="es-MX" w:eastAsia="fr-FR"/>
        </w:rPr>
        <w:t xml:space="preserve"> [1982] (1989). “Reflexionando sobre el sexo: notas para una teoría radical de la sexualidad”. En </w:t>
      </w:r>
      <w:proofErr w:type="spellStart"/>
      <w:r w:rsidRPr="00D25B67">
        <w:rPr>
          <w:rFonts w:ascii="Segoe UI" w:eastAsia="Times New Roman" w:hAnsi="Segoe UI" w:cs="Segoe UI"/>
          <w:color w:val="1D2125"/>
          <w:sz w:val="23"/>
          <w:szCs w:val="23"/>
          <w:lang w:val="es-MX" w:eastAsia="fr-FR"/>
        </w:rPr>
        <w:t>Vance</w:t>
      </w:r>
      <w:proofErr w:type="spellEnd"/>
      <w:r w:rsidRPr="00D25B67">
        <w:rPr>
          <w:rFonts w:ascii="Segoe UI" w:eastAsia="Times New Roman" w:hAnsi="Segoe UI" w:cs="Segoe UI"/>
          <w:color w:val="1D2125"/>
          <w:sz w:val="23"/>
          <w:szCs w:val="23"/>
          <w:lang w:val="es-MX" w:eastAsia="fr-FR"/>
        </w:rPr>
        <w:t xml:space="preserve">, </w:t>
      </w:r>
      <w:proofErr w:type="spellStart"/>
      <w:r w:rsidRPr="00D25B67">
        <w:rPr>
          <w:rFonts w:ascii="Segoe UI" w:eastAsia="Times New Roman" w:hAnsi="Segoe UI" w:cs="Segoe UI"/>
          <w:color w:val="1D2125"/>
          <w:sz w:val="23"/>
          <w:szCs w:val="23"/>
          <w:lang w:val="es-MX" w:eastAsia="fr-FR"/>
        </w:rPr>
        <w:t>Carole</w:t>
      </w:r>
      <w:proofErr w:type="spellEnd"/>
      <w:r w:rsidRPr="00D25B67">
        <w:rPr>
          <w:rFonts w:ascii="Segoe UI" w:eastAsia="Times New Roman" w:hAnsi="Segoe UI" w:cs="Segoe UI"/>
          <w:color w:val="1D2125"/>
          <w:sz w:val="23"/>
          <w:szCs w:val="23"/>
          <w:lang w:val="es-MX" w:eastAsia="fr-FR"/>
        </w:rPr>
        <w:t xml:space="preserve"> (</w:t>
      </w:r>
      <w:proofErr w:type="spellStart"/>
      <w:r w:rsidRPr="00D25B67">
        <w:rPr>
          <w:rFonts w:ascii="Segoe UI" w:eastAsia="Times New Roman" w:hAnsi="Segoe UI" w:cs="Segoe UI"/>
          <w:color w:val="1D2125"/>
          <w:sz w:val="23"/>
          <w:szCs w:val="23"/>
          <w:lang w:val="es-MX" w:eastAsia="fr-FR"/>
        </w:rPr>
        <w:t>comp.</w:t>
      </w:r>
      <w:proofErr w:type="spellEnd"/>
      <w:r w:rsidRPr="00D25B67">
        <w:rPr>
          <w:rFonts w:ascii="Segoe UI" w:eastAsia="Times New Roman" w:hAnsi="Segoe UI" w:cs="Segoe UI"/>
          <w:color w:val="1D2125"/>
          <w:sz w:val="23"/>
          <w:szCs w:val="23"/>
          <w:lang w:val="es-MX" w:eastAsia="fr-FR"/>
        </w:rPr>
        <w:t>), Placer y peligro. Explorando la sexualidad femenina (pp. 113-190). Madrid: Hablan las mujeres.</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lang w:val="es-MX" w:eastAsia="fr-FR"/>
        </w:rPr>
        <w:t>-</w:t>
      </w:r>
      <w:proofErr w:type="spellStart"/>
      <w:r w:rsidRPr="00D25B67">
        <w:rPr>
          <w:rFonts w:ascii="Segoe UI" w:eastAsia="Times New Roman" w:hAnsi="Segoe UI" w:cs="Segoe UI"/>
          <w:color w:val="1D2125"/>
          <w:sz w:val="23"/>
          <w:szCs w:val="23"/>
          <w:lang w:val="es-MX" w:eastAsia="fr-FR"/>
        </w:rPr>
        <w:t>Weeks</w:t>
      </w:r>
      <w:proofErr w:type="spellEnd"/>
      <w:r w:rsidRPr="00D25B67">
        <w:rPr>
          <w:rFonts w:ascii="Segoe UI" w:eastAsia="Times New Roman" w:hAnsi="Segoe UI" w:cs="Segoe UI"/>
          <w:color w:val="1D2125"/>
          <w:sz w:val="23"/>
          <w:szCs w:val="23"/>
          <w:lang w:val="es-MX" w:eastAsia="fr-FR"/>
        </w:rPr>
        <w:t xml:space="preserve">, Jeffrey (1998), Sexualidad, México: </w:t>
      </w:r>
      <w:proofErr w:type="spellStart"/>
      <w:r w:rsidRPr="00D25B67">
        <w:rPr>
          <w:rFonts w:ascii="Segoe UI" w:eastAsia="Times New Roman" w:hAnsi="Segoe UI" w:cs="Segoe UI"/>
          <w:color w:val="1D2125"/>
          <w:sz w:val="23"/>
          <w:szCs w:val="23"/>
          <w:lang w:val="es-MX" w:eastAsia="fr-FR"/>
        </w:rPr>
        <w:t>Pueg</w:t>
      </w:r>
      <w:proofErr w:type="spellEnd"/>
      <w:r w:rsidRPr="00D25B67">
        <w:rPr>
          <w:rFonts w:ascii="Segoe UI" w:eastAsia="Times New Roman" w:hAnsi="Segoe UI" w:cs="Segoe UI"/>
          <w:color w:val="1D2125"/>
          <w:sz w:val="23"/>
          <w:szCs w:val="23"/>
          <w:lang w:val="es-MX" w:eastAsia="fr-FR"/>
        </w:rPr>
        <w:t>-UNAM-Paidós, cap.2, pp.21-46.</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b/>
          <w:bCs/>
          <w:color w:val="1D2125"/>
          <w:sz w:val="23"/>
          <w:szCs w:val="23"/>
          <w:lang w:val="es-MX" w:eastAsia="fr-FR"/>
        </w:rPr>
        <w:t xml:space="preserve">04/10. Clase 3. Antes de la </w:t>
      </w:r>
      <w:proofErr w:type="spellStart"/>
      <w:r w:rsidRPr="00D25B67">
        <w:rPr>
          <w:rFonts w:ascii="Segoe UI" w:eastAsia="Times New Roman" w:hAnsi="Segoe UI" w:cs="Segoe UI"/>
          <w:b/>
          <w:bCs/>
          <w:color w:val="1D2125"/>
          <w:sz w:val="23"/>
          <w:szCs w:val="23"/>
          <w:lang w:val="es-MX" w:eastAsia="fr-FR"/>
        </w:rPr>
        <w:t>interseccionalidad</w:t>
      </w:r>
      <w:proofErr w:type="spellEnd"/>
      <w:r w:rsidRPr="00D25B67">
        <w:rPr>
          <w:rFonts w:ascii="Segoe UI" w:eastAsia="Times New Roman" w:hAnsi="Segoe UI" w:cs="Segoe UI"/>
          <w:b/>
          <w:bCs/>
          <w:color w:val="1D2125"/>
          <w:sz w:val="23"/>
          <w:szCs w:val="23"/>
          <w:lang w:val="es-MX" w:eastAsia="fr-FR"/>
        </w:rPr>
        <w:t>: raza, género y clase en América Latina</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lang w:val="es-MX" w:eastAsia="fr-FR"/>
        </w:rPr>
        <w:t xml:space="preserve">Aportes de la antropología y los estudios sociales latinoamericanos para el estudio de la raza, la clase y el género. El concepto de </w:t>
      </w:r>
      <w:proofErr w:type="spellStart"/>
      <w:r w:rsidRPr="00D25B67">
        <w:rPr>
          <w:rFonts w:ascii="Segoe UI" w:eastAsia="Times New Roman" w:hAnsi="Segoe UI" w:cs="Segoe UI"/>
          <w:color w:val="1D2125"/>
          <w:sz w:val="23"/>
          <w:szCs w:val="23"/>
          <w:lang w:val="es-MX" w:eastAsia="fr-FR"/>
        </w:rPr>
        <w:t>interseccionalidad</w:t>
      </w:r>
      <w:proofErr w:type="spellEnd"/>
      <w:r w:rsidRPr="00D25B67">
        <w:rPr>
          <w:rFonts w:ascii="Segoe UI" w:eastAsia="Times New Roman" w:hAnsi="Segoe UI" w:cs="Segoe UI"/>
          <w:color w:val="1D2125"/>
          <w:sz w:val="23"/>
          <w:szCs w:val="23"/>
          <w:lang w:val="es-MX" w:eastAsia="fr-FR"/>
        </w:rPr>
        <w:t xml:space="preserve"> y sus desarrollos pioneros en América Latina. El género y la </w:t>
      </w:r>
      <w:proofErr w:type="spellStart"/>
      <w:r w:rsidRPr="00D25B67">
        <w:rPr>
          <w:rFonts w:ascii="Segoe UI" w:eastAsia="Times New Roman" w:hAnsi="Segoe UI" w:cs="Segoe UI"/>
          <w:color w:val="1D2125"/>
          <w:sz w:val="23"/>
          <w:szCs w:val="23"/>
          <w:lang w:val="es-MX" w:eastAsia="fr-FR"/>
        </w:rPr>
        <w:t>colonialidad</w:t>
      </w:r>
      <w:proofErr w:type="spellEnd"/>
      <w:r w:rsidRPr="00D25B67">
        <w:rPr>
          <w:rFonts w:ascii="Segoe UI" w:eastAsia="Times New Roman" w:hAnsi="Segoe UI" w:cs="Segoe UI"/>
          <w:color w:val="1D2125"/>
          <w:sz w:val="23"/>
          <w:szCs w:val="23"/>
          <w:lang w:val="es-MX" w:eastAsia="fr-FR"/>
        </w:rPr>
        <w:t xml:space="preserve"> del poder.</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u w:val="single"/>
          <w:lang w:val="es-MX" w:eastAsia="fr-FR"/>
        </w:rPr>
        <w:t>Bibliografía obligatoria</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lang w:val="es-MX" w:eastAsia="fr-FR"/>
        </w:rPr>
        <w:t xml:space="preserve">-Viveros </w:t>
      </w:r>
      <w:proofErr w:type="spellStart"/>
      <w:r w:rsidRPr="00D25B67">
        <w:rPr>
          <w:rFonts w:ascii="Segoe UI" w:eastAsia="Times New Roman" w:hAnsi="Segoe UI" w:cs="Segoe UI"/>
          <w:color w:val="1D2125"/>
          <w:sz w:val="23"/>
          <w:szCs w:val="23"/>
          <w:lang w:val="es-MX" w:eastAsia="fr-FR"/>
        </w:rPr>
        <w:t>Vigoya</w:t>
      </w:r>
      <w:proofErr w:type="spellEnd"/>
      <w:r w:rsidRPr="00D25B67">
        <w:rPr>
          <w:rFonts w:ascii="Segoe UI" w:eastAsia="Times New Roman" w:hAnsi="Segoe UI" w:cs="Segoe UI"/>
          <w:color w:val="1D2125"/>
          <w:sz w:val="23"/>
          <w:szCs w:val="23"/>
          <w:lang w:val="es-MX" w:eastAsia="fr-FR"/>
        </w:rPr>
        <w:t xml:space="preserve">, Mara (2016), “La </w:t>
      </w:r>
      <w:proofErr w:type="spellStart"/>
      <w:r w:rsidRPr="00D25B67">
        <w:rPr>
          <w:rFonts w:ascii="Segoe UI" w:eastAsia="Times New Roman" w:hAnsi="Segoe UI" w:cs="Segoe UI"/>
          <w:color w:val="1D2125"/>
          <w:sz w:val="23"/>
          <w:szCs w:val="23"/>
          <w:lang w:val="es-MX" w:eastAsia="fr-FR"/>
        </w:rPr>
        <w:t>interseccionalidad</w:t>
      </w:r>
      <w:proofErr w:type="spellEnd"/>
      <w:r w:rsidRPr="00D25B67">
        <w:rPr>
          <w:rFonts w:ascii="Segoe UI" w:eastAsia="Times New Roman" w:hAnsi="Segoe UI" w:cs="Segoe UI"/>
          <w:color w:val="1D2125"/>
          <w:sz w:val="23"/>
          <w:szCs w:val="23"/>
          <w:lang w:val="es-MX" w:eastAsia="fr-FR"/>
        </w:rPr>
        <w:t>: una aproximación situada a la dominación”, Debate Feminista, 52: 1-17. https://www.sciencedirect.com/science/article/pii/S0188947816300603</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lang w:val="es-MX" w:eastAsia="fr-FR"/>
        </w:rPr>
        <w:t>-</w:t>
      </w:r>
      <w:proofErr w:type="spellStart"/>
      <w:r w:rsidRPr="00D25B67">
        <w:rPr>
          <w:rFonts w:ascii="Segoe UI" w:eastAsia="Times New Roman" w:hAnsi="Segoe UI" w:cs="Segoe UI"/>
          <w:color w:val="1D2125"/>
          <w:sz w:val="23"/>
          <w:szCs w:val="23"/>
          <w:lang w:val="es-MX" w:eastAsia="fr-FR"/>
        </w:rPr>
        <w:t>Falquet</w:t>
      </w:r>
      <w:proofErr w:type="spellEnd"/>
      <w:r w:rsidRPr="00D25B67">
        <w:rPr>
          <w:rFonts w:ascii="Segoe UI" w:eastAsia="Times New Roman" w:hAnsi="Segoe UI" w:cs="Segoe UI"/>
          <w:color w:val="1D2125"/>
          <w:sz w:val="23"/>
          <w:szCs w:val="23"/>
          <w:lang w:val="es-MX" w:eastAsia="fr-FR"/>
        </w:rPr>
        <w:t xml:space="preserve">, Jules (2022). Imbricación. Más allá de la </w:t>
      </w:r>
      <w:proofErr w:type="spellStart"/>
      <w:r w:rsidRPr="00D25B67">
        <w:rPr>
          <w:rFonts w:ascii="Segoe UI" w:eastAsia="Times New Roman" w:hAnsi="Segoe UI" w:cs="Segoe UI"/>
          <w:color w:val="1D2125"/>
          <w:sz w:val="23"/>
          <w:szCs w:val="23"/>
          <w:lang w:val="es-MX" w:eastAsia="fr-FR"/>
        </w:rPr>
        <w:t>interseccionalidad</w:t>
      </w:r>
      <w:proofErr w:type="spellEnd"/>
      <w:r w:rsidRPr="00D25B67">
        <w:rPr>
          <w:rFonts w:ascii="Segoe UI" w:eastAsia="Times New Roman" w:hAnsi="Segoe UI" w:cs="Segoe UI"/>
          <w:color w:val="1D2125"/>
          <w:sz w:val="23"/>
          <w:szCs w:val="23"/>
          <w:lang w:val="es-MX" w:eastAsia="fr-FR"/>
        </w:rPr>
        <w:t>. Mujeres, raza y clase en los movimientos sociales, Buenos Aires: Madreselva, Introducción, pp.13-45. https://julesfalquet.com/espanol-portugues-english/espanol/</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pt-BR" w:eastAsia="fr-FR"/>
        </w:rPr>
      </w:pPr>
      <w:r w:rsidRPr="00D25B67">
        <w:rPr>
          <w:rFonts w:ascii="Segoe UI" w:eastAsia="Times New Roman" w:hAnsi="Segoe UI" w:cs="Segoe UI"/>
          <w:color w:val="1D2125"/>
          <w:sz w:val="23"/>
          <w:szCs w:val="23"/>
          <w:lang w:val="es-MX" w:eastAsia="fr-FR"/>
        </w:rPr>
        <w:t xml:space="preserve">-Morales, Orlando Gabriel y </w:t>
      </w:r>
      <w:proofErr w:type="spellStart"/>
      <w:r w:rsidRPr="00D25B67">
        <w:rPr>
          <w:rFonts w:ascii="Segoe UI" w:eastAsia="Times New Roman" w:hAnsi="Segoe UI" w:cs="Segoe UI"/>
          <w:color w:val="1D2125"/>
          <w:sz w:val="23"/>
          <w:szCs w:val="23"/>
          <w:lang w:val="es-MX" w:eastAsia="fr-FR"/>
        </w:rPr>
        <w:t>Kleidermacher</w:t>
      </w:r>
      <w:proofErr w:type="spellEnd"/>
      <w:r w:rsidRPr="00D25B67">
        <w:rPr>
          <w:rFonts w:ascii="Segoe UI" w:eastAsia="Times New Roman" w:hAnsi="Segoe UI" w:cs="Segoe UI"/>
          <w:color w:val="1D2125"/>
          <w:sz w:val="23"/>
          <w:szCs w:val="23"/>
          <w:lang w:val="es-MX" w:eastAsia="fr-FR"/>
        </w:rPr>
        <w:t xml:space="preserve">, </w:t>
      </w:r>
      <w:proofErr w:type="spellStart"/>
      <w:r w:rsidRPr="00D25B67">
        <w:rPr>
          <w:rFonts w:ascii="Segoe UI" w:eastAsia="Times New Roman" w:hAnsi="Segoe UI" w:cs="Segoe UI"/>
          <w:color w:val="1D2125"/>
          <w:sz w:val="23"/>
          <w:szCs w:val="23"/>
          <w:lang w:val="es-MX" w:eastAsia="fr-FR"/>
        </w:rPr>
        <w:t>Gisele</w:t>
      </w:r>
      <w:proofErr w:type="spellEnd"/>
      <w:r w:rsidRPr="00D25B67">
        <w:rPr>
          <w:rFonts w:ascii="Segoe UI" w:eastAsia="Times New Roman" w:hAnsi="Segoe UI" w:cs="Segoe UI"/>
          <w:color w:val="1D2125"/>
          <w:sz w:val="23"/>
          <w:szCs w:val="23"/>
          <w:lang w:val="es-MX" w:eastAsia="fr-FR"/>
        </w:rPr>
        <w:t xml:space="preserve"> (2015). Representaciones de migrantes senegaleses en la sociedad porteña de Buenos Aires: apuntes sobre exotismo y </w:t>
      </w:r>
      <w:proofErr w:type="spellStart"/>
      <w:r w:rsidRPr="00D25B67">
        <w:rPr>
          <w:rFonts w:ascii="Segoe UI" w:eastAsia="Times New Roman" w:hAnsi="Segoe UI" w:cs="Segoe UI"/>
          <w:color w:val="1D2125"/>
          <w:sz w:val="23"/>
          <w:szCs w:val="23"/>
          <w:lang w:val="es-MX" w:eastAsia="fr-FR"/>
        </w:rPr>
        <w:t>exotización</w:t>
      </w:r>
      <w:proofErr w:type="spellEnd"/>
      <w:r w:rsidRPr="00D25B67">
        <w:rPr>
          <w:rFonts w:ascii="Segoe UI" w:eastAsia="Times New Roman" w:hAnsi="Segoe UI" w:cs="Segoe UI"/>
          <w:color w:val="1D2125"/>
          <w:sz w:val="23"/>
          <w:szCs w:val="23"/>
          <w:lang w:val="es-MX" w:eastAsia="fr-FR"/>
        </w:rPr>
        <w:t xml:space="preserve">. </w:t>
      </w:r>
      <w:r w:rsidRPr="00D25B67">
        <w:rPr>
          <w:rFonts w:ascii="Segoe UI" w:eastAsia="Times New Roman" w:hAnsi="Segoe UI" w:cs="Segoe UI"/>
          <w:color w:val="1D2125"/>
          <w:sz w:val="23"/>
          <w:szCs w:val="23"/>
          <w:lang w:val="pt-BR" w:eastAsia="fr-FR"/>
        </w:rPr>
        <w:t>Etnográfica, 19 (1), 29-</w:t>
      </w:r>
      <w:r w:rsidRPr="00D25B67">
        <w:rPr>
          <w:rFonts w:ascii="Segoe UI" w:eastAsia="Times New Roman" w:hAnsi="Segoe UI" w:cs="Segoe UI"/>
          <w:color w:val="1D2125"/>
          <w:sz w:val="23"/>
          <w:szCs w:val="23"/>
          <w:lang w:val="pt-BR" w:eastAsia="fr-FR"/>
        </w:rPr>
        <w:lastRenderedPageBreak/>
        <w:t>50. https://www.scielo.org.mx/scielo.php?script=sci_arttext&amp;pid=S0188-25032017000100065</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u w:val="single"/>
          <w:lang w:val="es-MX" w:eastAsia="fr-FR"/>
        </w:rPr>
        <w:t>Bibliografía complementaria</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pt-BR" w:eastAsia="fr-FR"/>
        </w:rPr>
      </w:pPr>
      <w:r w:rsidRPr="00D25B67">
        <w:rPr>
          <w:rFonts w:ascii="Segoe UI" w:eastAsia="Times New Roman" w:hAnsi="Segoe UI" w:cs="Segoe UI"/>
          <w:color w:val="1D2125"/>
          <w:sz w:val="23"/>
          <w:szCs w:val="23"/>
          <w:lang w:val="es-MX" w:eastAsia="fr-FR"/>
        </w:rPr>
        <w:t xml:space="preserve">-Lugones, María (2008), </w:t>
      </w:r>
      <w:proofErr w:type="spellStart"/>
      <w:r w:rsidRPr="00D25B67">
        <w:rPr>
          <w:rFonts w:ascii="Segoe UI" w:eastAsia="Times New Roman" w:hAnsi="Segoe UI" w:cs="Segoe UI"/>
          <w:color w:val="1D2125"/>
          <w:sz w:val="23"/>
          <w:szCs w:val="23"/>
          <w:lang w:val="es-MX" w:eastAsia="fr-FR"/>
        </w:rPr>
        <w:t>Colonialidad</w:t>
      </w:r>
      <w:proofErr w:type="spellEnd"/>
      <w:r w:rsidRPr="00D25B67">
        <w:rPr>
          <w:rFonts w:ascii="Segoe UI" w:eastAsia="Times New Roman" w:hAnsi="Segoe UI" w:cs="Segoe UI"/>
          <w:color w:val="1D2125"/>
          <w:sz w:val="23"/>
          <w:szCs w:val="23"/>
          <w:lang w:val="es-MX" w:eastAsia="fr-FR"/>
        </w:rPr>
        <w:t xml:space="preserve"> y género. </w:t>
      </w:r>
      <w:r w:rsidRPr="00D25B67">
        <w:rPr>
          <w:rFonts w:ascii="Segoe UI" w:eastAsia="Times New Roman" w:hAnsi="Segoe UI" w:cs="Segoe UI"/>
          <w:color w:val="1D2125"/>
          <w:sz w:val="23"/>
          <w:szCs w:val="23"/>
          <w:lang w:val="pt-BR" w:eastAsia="fr-FR"/>
        </w:rPr>
        <w:t>Tabula Rasa, 9: 73-102. https://revistas.unicolmayor.edu.co/index.php/tabularasa/article/view/1501 </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pt-BR" w:eastAsia="fr-FR"/>
        </w:rPr>
      </w:pPr>
      <w:r w:rsidRPr="00D25B67">
        <w:rPr>
          <w:rFonts w:ascii="Segoe UI" w:eastAsia="Times New Roman" w:hAnsi="Segoe UI" w:cs="Segoe UI"/>
          <w:color w:val="1D2125"/>
          <w:sz w:val="23"/>
          <w:szCs w:val="23"/>
          <w:lang w:val="es-MX" w:eastAsia="fr-FR"/>
        </w:rPr>
        <w:t>-</w:t>
      </w:r>
      <w:proofErr w:type="spellStart"/>
      <w:r w:rsidRPr="00D25B67">
        <w:rPr>
          <w:rFonts w:ascii="Segoe UI" w:eastAsia="Times New Roman" w:hAnsi="Segoe UI" w:cs="Segoe UI"/>
          <w:color w:val="1D2125"/>
          <w:sz w:val="23"/>
          <w:szCs w:val="23"/>
          <w:lang w:val="es-MX" w:eastAsia="fr-FR"/>
        </w:rPr>
        <w:t>Jelin</w:t>
      </w:r>
      <w:proofErr w:type="spellEnd"/>
      <w:r w:rsidRPr="00D25B67">
        <w:rPr>
          <w:rFonts w:ascii="Segoe UI" w:eastAsia="Times New Roman" w:hAnsi="Segoe UI" w:cs="Segoe UI"/>
          <w:color w:val="1D2125"/>
          <w:sz w:val="23"/>
          <w:szCs w:val="23"/>
          <w:lang w:val="es-MX" w:eastAsia="fr-FR"/>
        </w:rPr>
        <w:t xml:space="preserve">, Elizabeth (2020). Sobre desigualdades y diferencias. </w:t>
      </w:r>
      <w:r w:rsidRPr="00D25B67">
        <w:rPr>
          <w:rFonts w:ascii="Segoe UI" w:eastAsia="Times New Roman" w:hAnsi="Segoe UI" w:cs="Segoe UI"/>
          <w:color w:val="1D2125"/>
          <w:sz w:val="23"/>
          <w:szCs w:val="23"/>
          <w:lang w:val="pt-BR" w:eastAsia="fr-FR"/>
        </w:rPr>
        <w:t>Mora, (25), 35-44. http://revistascientificas.filo.uba.ar/index.php/mora/article/view/8488</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lang w:val="es-MX" w:eastAsia="fr-FR"/>
        </w:rPr>
        <w:t>-</w:t>
      </w:r>
      <w:proofErr w:type="spellStart"/>
      <w:r w:rsidRPr="00D25B67">
        <w:rPr>
          <w:rFonts w:ascii="Segoe UI" w:eastAsia="Times New Roman" w:hAnsi="Segoe UI" w:cs="Segoe UI"/>
          <w:color w:val="1D2125"/>
          <w:sz w:val="23"/>
          <w:szCs w:val="23"/>
          <w:lang w:val="es-MX" w:eastAsia="fr-FR"/>
        </w:rPr>
        <w:t>Stolcke</w:t>
      </w:r>
      <w:proofErr w:type="spellEnd"/>
      <w:r w:rsidRPr="00D25B67">
        <w:rPr>
          <w:rFonts w:ascii="Segoe UI" w:eastAsia="Times New Roman" w:hAnsi="Segoe UI" w:cs="Segoe UI"/>
          <w:color w:val="1D2125"/>
          <w:sz w:val="23"/>
          <w:szCs w:val="23"/>
          <w:lang w:val="es-MX" w:eastAsia="fr-FR"/>
        </w:rPr>
        <w:t xml:space="preserve">, </w:t>
      </w:r>
      <w:proofErr w:type="spellStart"/>
      <w:r w:rsidRPr="00D25B67">
        <w:rPr>
          <w:rFonts w:ascii="Segoe UI" w:eastAsia="Times New Roman" w:hAnsi="Segoe UI" w:cs="Segoe UI"/>
          <w:color w:val="1D2125"/>
          <w:sz w:val="23"/>
          <w:szCs w:val="23"/>
          <w:lang w:val="es-MX" w:eastAsia="fr-FR"/>
        </w:rPr>
        <w:t>Verena</w:t>
      </w:r>
      <w:proofErr w:type="spellEnd"/>
      <w:r w:rsidRPr="00D25B67">
        <w:rPr>
          <w:rFonts w:ascii="Segoe UI" w:eastAsia="Times New Roman" w:hAnsi="Segoe UI" w:cs="Segoe UI"/>
          <w:color w:val="1D2125"/>
          <w:sz w:val="23"/>
          <w:szCs w:val="23"/>
          <w:lang w:val="es-MX" w:eastAsia="fr-FR"/>
        </w:rPr>
        <w:t xml:space="preserve"> (2000). ¿Es el sexo para el género lo que la raza para la etnicidad... y la naturaleza para la sociedad?, Política y Cultura, 14: 25-60. https://polcul.xoc.uam.mx/index.php/polcul/article/view/821</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eastAsia="fr-FR"/>
        </w:rPr>
      </w:pPr>
      <w:r w:rsidRPr="00D25B67">
        <w:rPr>
          <w:rFonts w:ascii="Segoe UI" w:eastAsia="Times New Roman" w:hAnsi="Segoe UI" w:cs="Segoe UI"/>
          <w:color w:val="1D2125"/>
          <w:sz w:val="23"/>
          <w:szCs w:val="23"/>
          <w:lang w:eastAsia="fr-FR"/>
        </w:rPr>
        <w:t>-</w:t>
      </w:r>
      <w:proofErr w:type="spellStart"/>
      <w:r w:rsidRPr="00D25B67">
        <w:rPr>
          <w:rFonts w:ascii="Segoe UI" w:eastAsia="Times New Roman" w:hAnsi="Segoe UI" w:cs="Segoe UI"/>
          <w:color w:val="1D2125"/>
          <w:sz w:val="23"/>
          <w:szCs w:val="23"/>
          <w:lang w:eastAsia="fr-FR"/>
        </w:rPr>
        <w:t>Bilge</w:t>
      </w:r>
      <w:proofErr w:type="spellEnd"/>
      <w:r w:rsidRPr="00D25B67">
        <w:rPr>
          <w:rFonts w:ascii="Segoe UI" w:eastAsia="Times New Roman" w:hAnsi="Segoe UI" w:cs="Segoe UI"/>
          <w:color w:val="1D2125"/>
          <w:sz w:val="23"/>
          <w:szCs w:val="23"/>
          <w:lang w:eastAsia="fr-FR"/>
        </w:rPr>
        <w:t xml:space="preserve">, </w:t>
      </w:r>
      <w:proofErr w:type="spellStart"/>
      <w:r w:rsidRPr="00D25B67">
        <w:rPr>
          <w:rFonts w:ascii="Segoe UI" w:eastAsia="Times New Roman" w:hAnsi="Segoe UI" w:cs="Segoe UI"/>
          <w:color w:val="1D2125"/>
          <w:sz w:val="23"/>
          <w:szCs w:val="23"/>
          <w:lang w:eastAsia="fr-FR"/>
        </w:rPr>
        <w:t>Sirma</w:t>
      </w:r>
      <w:proofErr w:type="spellEnd"/>
      <w:r w:rsidRPr="00D25B67">
        <w:rPr>
          <w:rFonts w:ascii="Segoe UI" w:eastAsia="Times New Roman" w:hAnsi="Segoe UI" w:cs="Segoe UI"/>
          <w:color w:val="1D2125"/>
          <w:sz w:val="23"/>
          <w:szCs w:val="23"/>
          <w:lang w:eastAsia="fr-FR"/>
        </w:rPr>
        <w:t xml:space="preserve"> (2015). Le blanchiment de </w:t>
      </w:r>
      <w:proofErr w:type="spellStart"/>
      <w:r w:rsidRPr="00D25B67">
        <w:rPr>
          <w:rFonts w:ascii="Segoe UI" w:eastAsia="Times New Roman" w:hAnsi="Segoe UI" w:cs="Segoe UI"/>
          <w:color w:val="1D2125"/>
          <w:sz w:val="23"/>
          <w:szCs w:val="23"/>
          <w:lang w:eastAsia="fr-FR"/>
        </w:rPr>
        <w:t>l‟intersectionnalité</w:t>
      </w:r>
      <w:proofErr w:type="spellEnd"/>
      <w:r w:rsidRPr="00D25B67">
        <w:rPr>
          <w:rFonts w:ascii="Segoe UI" w:eastAsia="Times New Roman" w:hAnsi="Segoe UI" w:cs="Segoe UI"/>
          <w:color w:val="1D2125"/>
          <w:sz w:val="23"/>
          <w:szCs w:val="23"/>
          <w:lang w:eastAsia="fr-FR"/>
        </w:rPr>
        <w:t>, Recherches féministes, 28(2</w:t>
      </w:r>
      <w:proofErr w:type="gramStart"/>
      <w:r w:rsidRPr="00D25B67">
        <w:rPr>
          <w:rFonts w:ascii="Segoe UI" w:eastAsia="Times New Roman" w:hAnsi="Segoe UI" w:cs="Segoe UI"/>
          <w:color w:val="1D2125"/>
          <w:sz w:val="23"/>
          <w:szCs w:val="23"/>
          <w:lang w:eastAsia="fr-FR"/>
        </w:rPr>
        <w:t>):</w:t>
      </w:r>
      <w:proofErr w:type="gramEnd"/>
      <w:r w:rsidRPr="00D25B67">
        <w:rPr>
          <w:rFonts w:ascii="Segoe UI" w:eastAsia="Times New Roman" w:hAnsi="Segoe UI" w:cs="Segoe UI"/>
          <w:color w:val="1D2125"/>
          <w:sz w:val="23"/>
          <w:szCs w:val="23"/>
          <w:lang w:eastAsia="fr-FR"/>
        </w:rPr>
        <w:t xml:space="preserve"> 9-32. https://www.erudit.org/fr/revues/rf/2015-v28-n2-rf02280/1034173ar/</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lang w:val="es-MX" w:eastAsia="fr-FR"/>
        </w:rPr>
        <w:t>-</w:t>
      </w:r>
      <w:proofErr w:type="spellStart"/>
      <w:r w:rsidRPr="00D25B67">
        <w:rPr>
          <w:rFonts w:ascii="Segoe UI" w:eastAsia="Times New Roman" w:hAnsi="Segoe UI" w:cs="Segoe UI"/>
          <w:color w:val="1D2125"/>
          <w:sz w:val="23"/>
          <w:szCs w:val="23"/>
          <w:lang w:val="es-MX" w:eastAsia="fr-FR"/>
        </w:rPr>
        <w:t>Segato</w:t>
      </w:r>
      <w:proofErr w:type="spellEnd"/>
      <w:r w:rsidRPr="00D25B67">
        <w:rPr>
          <w:rFonts w:ascii="Segoe UI" w:eastAsia="Times New Roman" w:hAnsi="Segoe UI" w:cs="Segoe UI"/>
          <w:color w:val="1D2125"/>
          <w:sz w:val="23"/>
          <w:szCs w:val="23"/>
          <w:lang w:val="es-MX" w:eastAsia="fr-FR"/>
        </w:rPr>
        <w:t>, Rita (2022). “Elegimos una teoría por la dirección de la historia en la que queremos ir”. Extractos de la conferencia “Reorientar la historia hacia un horizonte más benigno: victorias y derrotas”, ofrecida en el VII Congreso Interoceánico de Estudios Latinoamericanos, Universidad de Cuyo, Argentina. https://ffyl.uncuyo.edu.ar/rita-segato-elegimos-una-teoria-por-la-direccion-de-la-historia-en-la-que-queremos-ir</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pt-BR" w:eastAsia="fr-FR"/>
        </w:rPr>
      </w:pPr>
      <w:r w:rsidRPr="00D25B67">
        <w:rPr>
          <w:rFonts w:ascii="Segoe UI" w:eastAsia="Times New Roman" w:hAnsi="Segoe UI" w:cs="Segoe UI"/>
          <w:color w:val="1D2125"/>
          <w:sz w:val="23"/>
          <w:szCs w:val="23"/>
          <w:lang w:val="pt-BR" w:eastAsia="fr-FR"/>
        </w:rPr>
        <w:t>-Piscitelli, Adriana (2008). Interseccionalidades, categorías de articulacao e experiencias de migrantes brasileiras, Sociedade e Cultura, 11(2): 263-274. https://revistas.ufg.br/fcs/article/view/5247</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u w:val="single"/>
          <w:lang w:val="es-MX" w:eastAsia="fr-FR"/>
        </w:rPr>
        <w:t>Material audiovisual</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proofErr w:type="spellStart"/>
      <w:r w:rsidRPr="00D25B67">
        <w:rPr>
          <w:rFonts w:ascii="Segoe UI" w:eastAsia="Times New Roman" w:hAnsi="Segoe UI" w:cs="Segoe UI"/>
          <w:color w:val="1D2125"/>
          <w:sz w:val="23"/>
          <w:szCs w:val="23"/>
          <w:lang w:val="es-MX" w:eastAsia="fr-FR"/>
        </w:rPr>
        <w:t>Crenshaw</w:t>
      </w:r>
      <w:proofErr w:type="spellEnd"/>
      <w:r w:rsidRPr="00D25B67">
        <w:rPr>
          <w:rFonts w:ascii="Segoe UI" w:eastAsia="Times New Roman" w:hAnsi="Segoe UI" w:cs="Segoe UI"/>
          <w:color w:val="1D2125"/>
          <w:sz w:val="23"/>
          <w:szCs w:val="23"/>
          <w:lang w:val="es-MX" w:eastAsia="fr-FR"/>
        </w:rPr>
        <w:t xml:space="preserve">, </w:t>
      </w:r>
      <w:proofErr w:type="spellStart"/>
      <w:r w:rsidRPr="00D25B67">
        <w:rPr>
          <w:rFonts w:ascii="Segoe UI" w:eastAsia="Times New Roman" w:hAnsi="Segoe UI" w:cs="Segoe UI"/>
          <w:color w:val="1D2125"/>
          <w:sz w:val="23"/>
          <w:szCs w:val="23"/>
          <w:lang w:val="es-MX" w:eastAsia="fr-FR"/>
        </w:rPr>
        <w:t>Kimberlé</w:t>
      </w:r>
      <w:proofErr w:type="spellEnd"/>
      <w:r w:rsidRPr="00D25B67">
        <w:rPr>
          <w:rFonts w:ascii="Segoe UI" w:eastAsia="Times New Roman" w:hAnsi="Segoe UI" w:cs="Segoe UI"/>
          <w:color w:val="1D2125"/>
          <w:sz w:val="23"/>
          <w:szCs w:val="23"/>
          <w:lang w:val="es-MX" w:eastAsia="fr-FR"/>
        </w:rPr>
        <w:t xml:space="preserve"> (2016). La urgencia de la </w:t>
      </w:r>
      <w:proofErr w:type="spellStart"/>
      <w:r w:rsidRPr="00D25B67">
        <w:rPr>
          <w:rFonts w:ascii="Segoe UI" w:eastAsia="Times New Roman" w:hAnsi="Segoe UI" w:cs="Segoe UI"/>
          <w:color w:val="1D2125"/>
          <w:sz w:val="23"/>
          <w:szCs w:val="23"/>
          <w:lang w:val="es-MX" w:eastAsia="fr-FR"/>
        </w:rPr>
        <w:t>interseccionalidad</w:t>
      </w:r>
      <w:proofErr w:type="spellEnd"/>
      <w:r w:rsidRPr="00D25B67">
        <w:rPr>
          <w:rFonts w:ascii="Segoe UI" w:eastAsia="Times New Roman" w:hAnsi="Segoe UI" w:cs="Segoe UI"/>
          <w:color w:val="1D2125"/>
          <w:sz w:val="23"/>
          <w:szCs w:val="23"/>
          <w:lang w:val="es-MX" w:eastAsia="fr-FR"/>
        </w:rPr>
        <w:t xml:space="preserve">. </w:t>
      </w:r>
      <w:proofErr w:type="spellStart"/>
      <w:r w:rsidRPr="00D25B67">
        <w:rPr>
          <w:rFonts w:ascii="Segoe UI" w:eastAsia="Times New Roman" w:hAnsi="Segoe UI" w:cs="Segoe UI"/>
          <w:color w:val="1D2125"/>
          <w:sz w:val="23"/>
          <w:szCs w:val="23"/>
          <w:lang w:val="es-MX" w:eastAsia="fr-FR"/>
        </w:rPr>
        <w:t>TEDWomen</w:t>
      </w:r>
      <w:proofErr w:type="spellEnd"/>
      <w:r w:rsidRPr="00D25B67">
        <w:rPr>
          <w:rFonts w:ascii="Segoe UI" w:eastAsia="Times New Roman" w:hAnsi="Segoe UI" w:cs="Segoe UI"/>
          <w:color w:val="1D2125"/>
          <w:sz w:val="23"/>
          <w:szCs w:val="23"/>
          <w:lang w:val="es-MX" w:eastAsia="fr-FR"/>
        </w:rPr>
        <w:t xml:space="preserve"> (disponible en varios idiomas). https://www.ted.com/talks/kimberle_crenshaw_the_urgency_of_intersectionality?language=es</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b/>
          <w:bCs/>
          <w:color w:val="1D2125"/>
          <w:sz w:val="23"/>
          <w:szCs w:val="23"/>
          <w:lang w:val="es-MX" w:eastAsia="fr-FR"/>
        </w:rPr>
        <w:t>11/10. Clase 4. Familias contemporáneas: abordajes etnográficos</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lang w:val="es-MX" w:eastAsia="fr-FR"/>
        </w:rPr>
        <w:t>La construcción de la familia moderna. Procesos de transformación recientes. La economía de los cuidados. Mascotas y nuevos modos de vivir juntos.</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u w:val="single"/>
          <w:lang w:val="es-MX" w:eastAsia="fr-FR"/>
        </w:rPr>
        <w:t>Bibliografía obligatoria </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lang w:val="es-MX" w:eastAsia="fr-FR"/>
        </w:rPr>
        <w:t>-</w:t>
      </w:r>
      <w:proofErr w:type="spellStart"/>
      <w:r w:rsidRPr="00D25B67">
        <w:rPr>
          <w:rFonts w:ascii="Segoe UI" w:eastAsia="Times New Roman" w:hAnsi="Segoe UI" w:cs="Segoe UI"/>
          <w:color w:val="1D2125"/>
          <w:sz w:val="23"/>
          <w:szCs w:val="23"/>
          <w:lang w:val="es-MX" w:eastAsia="fr-FR"/>
        </w:rPr>
        <w:t>Linne</w:t>
      </w:r>
      <w:proofErr w:type="spellEnd"/>
      <w:r w:rsidRPr="00D25B67">
        <w:rPr>
          <w:rFonts w:ascii="Segoe UI" w:eastAsia="Times New Roman" w:hAnsi="Segoe UI" w:cs="Segoe UI"/>
          <w:color w:val="1D2125"/>
          <w:sz w:val="23"/>
          <w:szCs w:val="23"/>
          <w:lang w:val="es-MX" w:eastAsia="fr-FR"/>
        </w:rPr>
        <w:t xml:space="preserve">, Joaquín &amp; </w:t>
      </w:r>
      <w:proofErr w:type="spellStart"/>
      <w:r w:rsidRPr="00D25B67">
        <w:rPr>
          <w:rFonts w:ascii="Segoe UI" w:eastAsia="Times New Roman" w:hAnsi="Segoe UI" w:cs="Segoe UI"/>
          <w:color w:val="1D2125"/>
          <w:sz w:val="23"/>
          <w:szCs w:val="23"/>
          <w:lang w:val="es-MX" w:eastAsia="fr-FR"/>
        </w:rPr>
        <w:t>Angilletta</w:t>
      </w:r>
      <w:proofErr w:type="spellEnd"/>
      <w:r w:rsidRPr="00D25B67">
        <w:rPr>
          <w:rFonts w:ascii="Segoe UI" w:eastAsia="Times New Roman" w:hAnsi="Segoe UI" w:cs="Segoe UI"/>
          <w:color w:val="1D2125"/>
          <w:sz w:val="23"/>
          <w:szCs w:val="23"/>
          <w:lang w:val="es-MX" w:eastAsia="fr-FR"/>
        </w:rPr>
        <w:t xml:space="preserve">, Florencia (2023). </w:t>
      </w:r>
      <w:proofErr w:type="spellStart"/>
      <w:r w:rsidRPr="00D25B67">
        <w:rPr>
          <w:rFonts w:ascii="Segoe UI" w:eastAsia="Times New Roman" w:hAnsi="Segoe UI" w:cs="Segoe UI"/>
          <w:color w:val="1D2125"/>
          <w:sz w:val="23"/>
          <w:szCs w:val="23"/>
          <w:lang w:val="es-MX" w:eastAsia="fr-FR"/>
        </w:rPr>
        <w:t>Pet</w:t>
      </w:r>
      <w:proofErr w:type="spellEnd"/>
      <w:r w:rsidRPr="00D25B67">
        <w:rPr>
          <w:rFonts w:ascii="Segoe UI" w:eastAsia="Times New Roman" w:hAnsi="Segoe UI" w:cs="Segoe UI"/>
          <w:color w:val="1D2125"/>
          <w:sz w:val="23"/>
          <w:szCs w:val="23"/>
          <w:lang w:val="es-MX" w:eastAsia="fr-FR"/>
        </w:rPr>
        <w:t xml:space="preserve"> </w:t>
      </w:r>
      <w:proofErr w:type="spellStart"/>
      <w:r w:rsidRPr="00D25B67">
        <w:rPr>
          <w:rFonts w:ascii="Segoe UI" w:eastAsia="Times New Roman" w:hAnsi="Segoe UI" w:cs="Segoe UI"/>
          <w:color w:val="1D2125"/>
          <w:sz w:val="23"/>
          <w:szCs w:val="23"/>
          <w:lang w:val="es-MX" w:eastAsia="fr-FR"/>
        </w:rPr>
        <w:t>Families</w:t>
      </w:r>
      <w:proofErr w:type="spellEnd"/>
      <w:r w:rsidRPr="00D25B67">
        <w:rPr>
          <w:rFonts w:ascii="Segoe UI" w:eastAsia="Times New Roman" w:hAnsi="Segoe UI" w:cs="Segoe UI"/>
          <w:color w:val="1D2125"/>
          <w:sz w:val="23"/>
          <w:szCs w:val="23"/>
          <w:lang w:val="es-MX" w:eastAsia="fr-FR"/>
        </w:rPr>
        <w:t>. Modos de leer nuevas formas de vivir juntos. Estudios Sociológicos De El Colegio De México, 41(123), 667–698. https://estudiossociologicos.colmex.mx/index.php/es/article/view/2344 </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pt-BR" w:eastAsia="fr-FR"/>
        </w:rPr>
      </w:pPr>
      <w:r w:rsidRPr="00D25B67">
        <w:rPr>
          <w:rFonts w:ascii="Segoe UI" w:eastAsia="Times New Roman" w:hAnsi="Segoe UI" w:cs="Segoe UI"/>
          <w:color w:val="1D2125"/>
          <w:sz w:val="23"/>
          <w:szCs w:val="23"/>
          <w:lang w:val="es-MX" w:eastAsia="fr-FR"/>
        </w:rPr>
        <w:lastRenderedPageBreak/>
        <w:t xml:space="preserve">-Aguilar </w:t>
      </w:r>
      <w:proofErr w:type="spellStart"/>
      <w:r w:rsidRPr="00D25B67">
        <w:rPr>
          <w:rFonts w:ascii="Segoe UI" w:eastAsia="Times New Roman" w:hAnsi="Segoe UI" w:cs="Segoe UI"/>
          <w:color w:val="1D2125"/>
          <w:sz w:val="23"/>
          <w:szCs w:val="23"/>
          <w:lang w:val="es-MX" w:eastAsia="fr-FR"/>
        </w:rPr>
        <w:t>Cunill</w:t>
      </w:r>
      <w:proofErr w:type="spellEnd"/>
      <w:r w:rsidRPr="00D25B67">
        <w:rPr>
          <w:rFonts w:ascii="Segoe UI" w:eastAsia="Times New Roman" w:hAnsi="Segoe UI" w:cs="Segoe UI"/>
          <w:color w:val="1D2125"/>
          <w:sz w:val="23"/>
          <w:szCs w:val="23"/>
          <w:lang w:val="es-MX" w:eastAsia="fr-FR"/>
        </w:rPr>
        <w:t xml:space="preserve">, Carla; </w:t>
      </w:r>
      <w:proofErr w:type="spellStart"/>
      <w:r w:rsidRPr="00D25B67">
        <w:rPr>
          <w:rFonts w:ascii="Segoe UI" w:eastAsia="Times New Roman" w:hAnsi="Segoe UI" w:cs="Segoe UI"/>
          <w:color w:val="1D2125"/>
          <w:sz w:val="23"/>
          <w:szCs w:val="23"/>
          <w:lang w:val="es-MX" w:eastAsia="fr-FR"/>
        </w:rPr>
        <w:t>Soronellas</w:t>
      </w:r>
      <w:proofErr w:type="spellEnd"/>
      <w:r w:rsidRPr="00D25B67">
        <w:rPr>
          <w:rFonts w:ascii="Segoe UI" w:eastAsia="Times New Roman" w:hAnsi="Segoe UI" w:cs="Segoe UI"/>
          <w:color w:val="1D2125"/>
          <w:sz w:val="23"/>
          <w:szCs w:val="23"/>
          <w:lang w:val="es-MX" w:eastAsia="fr-FR"/>
        </w:rPr>
        <w:t xml:space="preserve"> </w:t>
      </w:r>
      <w:proofErr w:type="spellStart"/>
      <w:r w:rsidRPr="00D25B67">
        <w:rPr>
          <w:rFonts w:ascii="Segoe UI" w:eastAsia="Times New Roman" w:hAnsi="Segoe UI" w:cs="Segoe UI"/>
          <w:color w:val="1D2125"/>
          <w:sz w:val="23"/>
          <w:szCs w:val="23"/>
          <w:lang w:val="es-MX" w:eastAsia="fr-FR"/>
        </w:rPr>
        <w:t>Masdeu</w:t>
      </w:r>
      <w:proofErr w:type="spellEnd"/>
      <w:r w:rsidRPr="00D25B67">
        <w:rPr>
          <w:rFonts w:ascii="Segoe UI" w:eastAsia="Times New Roman" w:hAnsi="Segoe UI" w:cs="Segoe UI"/>
          <w:color w:val="1D2125"/>
          <w:sz w:val="23"/>
          <w:szCs w:val="23"/>
          <w:lang w:val="es-MX" w:eastAsia="fr-FR"/>
        </w:rPr>
        <w:t xml:space="preserve">, Montserrat; Alonso Rey, Natalia (2017). El cuidado desde el género y el parentesco. </w:t>
      </w:r>
      <w:r w:rsidRPr="00D25B67">
        <w:rPr>
          <w:rFonts w:ascii="Segoe UI" w:eastAsia="Times New Roman" w:hAnsi="Segoe UI" w:cs="Segoe UI"/>
          <w:color w:val="1D2125"/>
          <w:sz w:val="23"/>
          <w:szCs w:val="23"/>
          <w:lang w:val="pt-BR" w:eastAsia="fr-FR"/>
        </w:rPr>
        <w:t>Maridos e hijos cuidadores de adultos dependientes. Quaderns-e de l’Institut Català d’Antropologia, 22 (2): 82-98. https://raco.cat/index.php/QuadernseICA/article/view/333117.</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u w:val="single"/>
          <w:lang w:val="es-MX" w:eastAsia="fr-FR"/>
        </w:rPr>
        <w:t>Material fotográfico</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lang w:val="es-MX" w:eastAsia="fr-FR"/>
        </w:rPr>
        <w:t xml:space="preserve">-Bruno, Matías (2012). Un puente entre los gestos y la imagen. Notas metodológicas sobre el trabajo de campo con fotografías. En Esquivel, Valeria; Eleonor </w:t>
      </w:r>
      <w:proofErr w:type="spellStart"/>
      <w:r w:rsidRPr="00D25B67">
        <w:rPr>
          <w:rFonts w:ascii="Segoe UI" w:eastAsia="Times New Roman" w:hAnsi="Segoe UI" w:cs="Segoe UI"/>
          <w:color w:val="1D2125"/>
          <w:sz w:val="23"/>
          <w:szCs w:val="23"/>
          <w:lang w:val="es-MX" w:eastAsia="fr-FR"/>
        </w:rPr>
        <w:t>Faur</w:t>
      </w:r>
      <w:proofErr w:type="spellEnd"/>
      <w:r w:rsidRPr="00D25B67">
        <w:rPr>
          <w:rFonts w:ascii="Segoe UI" w:eastAsia="Times New Roman" w:hAnsi="Segoe UI" w:cs="Segoe UI"/>
          <w:color w:val="1D2125"/>
          <w:sz w:val="23"/>
          <w:szCs w:val="23"/>
          <w:lang w:val="es-MX" w:eastAsia="fr-FR"/>
        </w:rPr>
        <w:t xml:space="preserve"> y Elizabeth </w:t>
      </w:r>
      <w:proofErr w:type="spellStart"/>
      <w:r w:rsidRPr="00D25B67">
        <w:rPr>
          <w:rFonts w:ascii="Segoe UI" w:eastAsia="Times New Roman" w:hAnsi="Segoe UI" w:cs="Segoe UI"/>
          <w:color w:val="1D2125"/>
          <w:sz w:val="23"/>
          <w:szCs w:val="23"/>
          <w:lang w:val="es-MX" w:eastAsia="fr-FR"/>
        </w:rPr>
        <w:t>Jelin</w:t>
      </w:r>
      <w:proofErr w:type="spellEnd"/>
      <w:r w:rsidRPr="00D25B67">
        <w:rPr>
          <w:rFonts w:ascii="Segoe UI" w:eastAsia="Times New Roman" w:hAnsi="Segoe UI" w:cs="Segoe UI"/>
          <w:color w:val="1D2125"/>
          <w:sz w:val="23"/>
          <w:szCs w:val="23"/>
          <w:lang w:val="es-MX" w:eastAsia="fr-FR"/>
        </w:rPr>
        <w:t xml:space="preserve"> (eds.), Las lógicas del cuidado infantil. Entre las familias, el Estado y el mercado (pp. 201- 256), Buenos Aires: IDES.</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lang w:val="es-MX" w:eastAsia="fr-FR"/>
        </w:rPr>
        <w:t>https://argentina.unfpa.org/es/publicaciones/las-l%C3%B3gicas-del-cuidado-infantil-entre-las-familias-el-estado-y-el-mercado</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u w:val="single"/>
          <w:lang w:val="es-MX" w:eastAsia="fr-FR"/>
        </w:rPr>
        <w:t>Bibliografía complementaria</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lang w:val="es-MX" w:eastAsia="fr-FR"/>
        </w:rPr>
        <w:t xml:space="preserve">-Martí Pérez, Josep y </w:t>
      </w:r>
      <w:proofErr w:type="spellStart"/>
      <w:r w:rsidRPr="00D25B67">
        <w:rPr>
          <w:rFonts w:ascii="Segoe UI" w:eastAsia="Times New Roman" w:hAnsi="Segoe UI" w:cs="Segoe UI"/>
          <w:color w:val="1D2125"/>
          <w:sz w:val="23"/>
          <w:szCs w:val="23"/>
          <w:lang w:val="es-MX" w:eastAsia="fr-FR"/>
        </w:rPr>
        <w:t>Enguix</w:t>
      </w:r>
      <w:proofErr w:type="spellEnd"/>
      <w:r w:rsidRPr="00D25B67">
        <w:rPr>
          <w:rFonts w:ascii="Segoe UI" w:eastAsia="Times New Roman" w:hAnsi="Segoe UI" w:cs="Segoe UI"/>
          <w:color w:val="1D2125"/>
          <w:sz w:val="23"/>
          <w:szCs w:val="23"/>
          <w:lang w:val="es-MX" w:eastAsia="fr-FR"/>
        </w:rPr>
        <w:t xml:space="preserve"> Grau, </w:t>
      </w:r>
      <w:proofErr w:type="spellStart"/>
      <w:r w:rsidRPr="00D25B67">
        <w:rPr>
          <w:rFonts w:ascii="Segoe UI" w:eastAsia="Times New Roman" w:hAnsi="Segoe UI" w:cs="Segoe UI"/>
          <w:color w:val="1D2125"/>
          <w:sz w:val="23"/>
          <w:szCs w:val="23"/>
          <w:lang w:val="es-MX" w:eastAsia="fr-FR"/>
        </w:rPr>
        <w:t>Begonya</w:t>
      </w:r>
      <w:proofErr w:type="spellEnd"/>
      <w:r w:rsidRPr="00D25B67">
        <w:rPr>
          <w:rFonts w:ascii="Segoe UI" w:eastAsia="Times New Roman" w:hAnsi="Segoe UI" w:cs="Segoe UI"/>
          <w:color w:val="1D2125"/>
          <w:sz w:val="23"/>
          <w:szCs w:val="23"/>
          <w:lang w:val="es-MX" w:eastAsia="fr-FR"/>
        </w:rPr>
        <w:t xml:space="preserve"> (eds.) (2022). Pensar la antropología en clave </w:t>
      </w:r>
      <w:proofErr w:type="spellStart"/>
      <w:r w:rsidRPr="00D25B67">
        <w:rPr>
          <w:rFonts w:ascii="Segoe UI" w:eastAsia="Times New Roman" w:hAnsi="Segoe UI" w:cs="Segoe UI"/>
          <w:color w:val="1D2125"/>
          <w:sz w:val="23"/>
          <w:szCs w:val="23"/>
          <w:lang w:val="es-MX" w:eastAsia="fr-FR"/>
        </w:rPr>
        <w:t>posthumanista</w:t>
      </w:r>
      <w:proofErr w:type="spellEnd"/>
      <w:r w:rsidRPr="00D25B67">
        <w:rPr>
          <w:rFonts w:ascii="Segoe UI" w:eastAsia="Times New Roman" w:hAnsi="Segoe UI" w:cs="Segoe UI"/>
          <w:color w:val="1D2125"/>
          <w:sz w:val="23"/>
          <w:szCs w:val="23"/>
          <w:lang w:val="es-MX" w:eastAsia="fr-FR"/>
        </w:rPr>
        <w:t>. Madrid: Consejo Superior de Investigaciones Científicas. Introducción, pp.17-29.</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lang w:val="es-MX" w:eastAsia="fr-FR"/>
        </w:rPr>
        <w:t>-</w:t>
      </w:r>
      <w:proofErr w:type="spellStart"/>
      <w:r w:rsidRPr="00D25B67">
        <w:rPr>
          <w:rFonts w:ascii="Segoe UI" w:eastAsia="Times New Roman" w:hAnsi="Segoe UI" w:cs="Segoe UI"/>
          <w:color w:val="1D2125"/>
          <w:sz w:val="23"/>
          <w:szCs w:val="23"/>
          <w:lang w:val="es-MX" w:eastAsia="fr-FR"/>
        </w:rPr>
        <w:t>Coontz</w:t>
      </w:r>
      <w:proofErr w:type="spellEnd"/>
      <w:r w:rsidRPr="00D25B67">
        <w:rPr>
          <w:rFonts w:ascii="Segoe UI" w:eastAsia="Times New Roman" w:hAnsi="Segoe UI" w:cs="Segoe UI"/>
          <w:color w:val="1D2125"/>
          <w:sz w:val="23"/>
          <w:szCs w:val="23"/>
          <w:lang w:val="es-MX" w:eastAsia="fr-FR"/>
        </w:rPr>
        <w:t xml:space="preserve">, Stephanie (2005). </w:t>
      </w:r>
      <w:r w:rsidRPr="00D25B67">
        <w:rPr>
          <w:rFonts w:ascii="Segoe UI" w:eastAsia="Times New Roman" w:hAnsi="Segoe UI" w:cs="Segoe UI"/>
          <w:color w:val="1D2125"/>
          <w:sz w:val="23"/>
          <w:szCs w:val="23"/>
          <w:lang w:val="en-US" w:eastAsia="fr-FR"/>
        </w:rPr>
        <w:t xml:space="preserve">Marriage, a History. How love conquered marriage. </w:t>
      </w:r>
      <w:r w:rsidRPr="00D25B67">
        <w:rPr>
          <w:rFonts w:ascii="Segoe UI" w:eastAsia="Times New Roman" w:hAnsi="Segoe UI" w:cs="Segoe UI"/>
          <w:color w:val="1D2125"/>
          <w:sz w:val="23"/>
          <w:szCs w:val="23"/>
          <w:lang w:val="es-MX" w:eastAsia="fr-FR"/>
        </w:rPr>
        <w:t xml:space="preserve">Londres: </w:t>
      </w:r>
      <w:proofErr w:type="spellStart"/>
      <w:r w:rsidRPr="00D25B67">
        <w:rPr>
          <w:rFonts w:ascii="Segoe UI" w:eastAsia="Times New Roman" w:hAnsi="Segoe UI" w:cs="Segoe UI"/>
          <w:color w:val="1D2125"/>
          <w:sz w:val="23"/>
          <w:szCs w:val="23"/>
          <w:lang w:val="es-MX" w:eastAsia="fr-FR"/>
        </w:rPr>
        <w:t>Penguin</w:t>
      </w:r>
      <w:proofErr w:type="spellEnd"/>
      <w:r w:rsidRPr="00D25B67">
        <w:rPr>
          <w:rFonts w:ascii="Segoe UI" w:eastAsia="Times New Roman" w:hAnsi="Segoe UI" w:cs="Segoe UI"/>
          <w:color w:val="1D2125"/>
          <w:sz w:val="23"/>
          <w:szCs w:val="23"/>
          <w:lang w:val="es-MX" w:eastAsia="fr-FR"/>
        </w:rPr>
        <w:t>.</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lang w:val="es-MX" w:eastAsia="fr-FR"/>
        </w:rPr>
        <w:t>-</w:t>
      </w:r>
      <w:proofErr w:type="spellStart"/>
      <w:r w:rsidRPr="00D25B67">
        <w:rPr>
          <w:rFonts w:ascii="Segoe UI" w:eastAsia="Times New Roman" w:hAnsi="Segoe UI" w:cs="Segoe UI"/>
          <w:color w:val="1D2125"/>
          <w:sz w:val="23"/>
          <w:szCs w:val="23"/>
          <w:lang w:val="es-MX" w:eastAsia="fr-FR"/>
        </w:rPr>
        <w:t>Rubin</w:t>
      </w:r>
      <w:proofErr w:type="spellEnd"/>
      <w:r w:rsidRPr="00D25B67">
        <w:rPr>
          <w:rFonts w:ascii="Segoe UI" w:eastAsia="Times New Roman" w:hAnsi="Segoe UI" w:cs="Segoe UI"/>
          <w:color w:val="1D2125"/>
          <w:sz w:val="23"/>
          <w:szCs w:val="23"/>
          <w:lang w:val="es-MX" w:eastAsia="fr-FR"/>
        </w:rPr>
        <w:t xml:space="preserve">, </w:t>
      </w:r>
      <w:proofErr w:type="spellStart"/>
      <w:r w:rsidRPr="00D25B67">
        <w:rPr>
          <w:rFonts w:ascii="Segoe UI" w:eastAsia="Times New Roman" w:hAnsi="Segoe UI" w:cs="Segoe UI"/>
          <w:color w:val="1D2125"/>
          <w:sz w:val="23"/>
          <w:szCs w:val="23"/>
          <w:lang w:val="es-MX" w:eastAsia="fr-FR"/>
        </w:rPr>
        <w:t>Gayle</w:t>
      </w:r>
      <w:proofErr w:type="spellEnd"/>
      <w:r w:rsidRPr="00D25B67">
        <w:rPr>
          <w:rFonts w:ascii="Segoe UI" w:eastAsia="Times New Roman" w:hAnsi="Segoe UI" w:cs="Segoe UI"/>
          <w:color w:val="1D2125"/>
          <w:sz w:val="23"/>
          <w:szCs w:val="23"/>
          <w:lang w:val="es-MX" w:eastAsia="fr-FR"/>
        </w:rPr>
        <w:t xml:space="preserve"> (1986). El tráfico de mujeres: notas sobre la „economía política‟ del sexo, Nueva Antropología, VIII (30): 95-145. https://www.redalyc.org/articulo.oa?id=15903007</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b/>
          <w:bCs/>
          <w:color w:val="1D2125"/>
          <w:sz w:val="23"/>
          <w:szCs w:val="23"/>
          <w:lang w:val="es-MX" w:eastAsia="fr-FR"/>
        </w:rPr>
        <w:t>18/10. Clase 5. Familias más allá de la mono-</w:t>
      </w:r>
      <w:proofErr w:type="spellStart"/>
      <w:r w:rsidRPr="00D25B67">
        <w:rPr>
          <w:rFonts w:ascii="Segoe UI" w:eastAsia="Times New Roman" w:hAnsi="Segoe UI" w:cs="Segoe UI"/>
          <w:b/>
          <w:bCs/>
          <w:color w:val="1D2125"/>
          <w:sz w:val="23"/>
          <w:szCs w:val="23"/>
          <w:lang w:val="es-MX" w:eastAsia="fr-FR"/>
        </w:rPr>
        <w:t>cis</w:t>
      </w:r>
      <w:proofErr w:type="spellEnd"/>
      <w:r w:rsidRPr="00D25B67">
        <w:rPr>
          <w:rFonts w:ascii="Segoe UI" w:eastAsia="Times New Roman" w:hAnsi="Segoe UI" w:cs="Segoe UI"/>
          <w:b/>
          <w:bCs/>
          <w:color w:val="1D2125"/>
          <w:sz w:val="23"/>
          <w:szCs w:val="23"/>
          <w:lang w:val="es-MX" w:eastAsia="fr-FR"/>
        </w:rPr>
        <w:t xml:space="preserve">- </w:t>
      </w:r>
      <w:proofErr w:type="spellStart"/>
      <w:r w:rsidRPr="00D25B67">
        <w:rPr>
          <w:rFonts w:ascii="Segoe UI" w:eastAsia="Times New Roman" w:hAnsi="Segoe UI" w:cs="Segoe UI"/>
          <w:b/>
          <w:bCs/>
          <w:color w:val="1D2125"/>
          <w:sz w:val="23"/>
          <w:szCs w:val="23"/>
          <w:lang w:val="es-MX" w:eastAsia="fr-FR"/>
        </w:rPr>
        <w:t>heteronormatividad</w:t>
      </w:r>
      <w:proofErr w:type="spellEnd"/>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lang w:val="es-MX" w:eastAsia="fr-FR"/>
        </w:rPr>
        <w:t xml:space="preserve">Epistemología </w:t>
      </w:r>
      <w:proofErr w:type="spellStart"/>
      <w:r w:rsidRPr="00D25B67">
        <w:rPr>
          <w:rFonts w:ascii="Segoe UI" w:eastAsia="Times New Roman" w:hAnsi="Segoe UI" w:cs="Segoe UI"/>
          <w:color w:val="1D2125"/>
          <w:sz w:val="23"/>
          <w:szCs w:val="23"/>
          <w:lang w:val="es-MX" w:eastAsia="fr-FR"/>
        </w:rPr>
        <w:t>trans</w:t>
      </w:r>
      <w:proofErr w:type="spellEnd"/>
      <w:r w:rsidRPr="00D25B67">
        <w:rPr>
          <w:rFonts w:ascii="Segoe UI" w:eastAsia="Times New Roman" w:hAnsi="Segoe UI" w:cs="Segoe UI"/>
          <w:color w:val="1D2125"/>
          <w:sz w:val="23"/>
          <w:szCs w:val="23"/>
          <w:lang w:val="es-MX" w:eastAsia="fr-FR"/>
        </w:rPr>
        <w:t xml:space="preserve"> en América Latina: traducciones y debates en torno a lo </w:t>
      </w:r>
      <w:proofErr w:type="spellStart"/>
      <w:r w:rsidRPr="00D25B67">
        <w:rPr>
          <w:rFonts w:ascii="Segoe UI" w:eastAsia="Times New Roman" w:hAnsi="Segoe UI" w:cs="Segoe UI"/>
          <w:color w:val="1D2125"/>
          <w:sz w:val="23"/>
          <w:szCs w:val="23"/>
          <w:lang w:val="es-MX" w:eastAsia="fr-FR"/>
        </w:rPr>
        <w:t>queer</w:t>
      </w:r>
      <w:proofErr w:type="spellEnd"/>
      <w:r w:rsidRPr="00D25B67">
        <w:rPr>
          <w:rFonts w:ascii="Segoe UI" w:eastAsia="Times New Roman" w:hAnsi="Segoe UI" w:cs="Segoe UI"/>
          <w:color w:val="1D2125"/>
          <w:sz w:val="23"/>
          <w:szCs w:val="23"/>
          <w:lang w:val="es-MX" w:eastAsia="fr-FR"/>
        </w:rPr>
        <w:t xml:space="preserve">. Cuestionamientos al matrimonio y la monogamia. La heterosexualidad como régimen político. El matrimonio entre personas del mismo sexo. Representaciones del amor y las familias gay-lésbicas en la literatura infantil. Familias travestis y </w:t>
      </w:r>
      <w:proofErr w:type="spellStart"/>
      <w:r w:rsidRPr="00D25B67">
        <w:rPr>
          <w:rFonts w:ascii="Segoe UI" w:eastAsia="Times New Roman" w:hAnsi="Segoe UI" w:cs="Segoe UI"/>
          <w:color w:val="1D2125"/>
          <w:sz w:val="23"/>
          <w:szCs w:val="23"/>
          <w:lang w:val="es-MX" w:eastAsia="fr-FR"/>
        </w:rPr>
        <w:t>trans</w:t>
      </w:r>
      <w:proofErr w:type="spellEnd"/>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u w:val="single"/>
          <w:lang w:val="es-MX" w:eastAsia="fr-FR"/>
        </w:rPr>
        <w:t>Bibliografía obligatoria</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lang w:val="es-MX" w:eastAsia="fr-FR"/>
        </w:rPr>
        <w:t xml:space="preserve">-Curiel, </w:t>
      </w:r>
      <w:proofErr w:type="spellStart"/>
      <w:r w:rsidRPr="00D25B67">
        <w:rPr>
          <w:rFonts w:ascii="Segoe UI" w:eastAsia="Times New Roman" w:hAnsi="Segoe UI" w:cs="Segoe UI"/>
          <w:color w:val="1D2125"/>
          <w:sz w:val="23"/>
          <w:szCs w:val="23"/>
          <w:lang w:val="es-MX" w:eastAsia="fr-FR"/>
        </w:rPr>
        <w:t>Ochy</w:t>
      </w:r>
      <w:proofErr w:type="spellEnd"/>
      <w:r w:rsidRPr="00D25B67">
        <w:rPr>
          <w:rFonts w:ascii="Segoe UI" w:eastAsia="Times New Roman" w:hAnsi="Segoe UI" w:cs="Segoe UI"/>
          <w:color w:val="1D2125"/>
          <w:sz w:val="23"/>
          <w:szCs w:val="23"/>
          <w:lang w:val="es-MX" w:eastAsia="fr-FR"/>
        </w:rPr>
        <w:t xml:space="preserve"> (2016). El régimen heterosexual y la nación. Aportes del lesbianismo feminista a la antropología, La manzana de la discordia, 6 (1): 25–46. https://manzanadiscordia.univalle.edu.co/index.php/la_manzana_de_la_discordia/article/view/1507 </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lang w:val="es-MX" w:eastAsia="fr-FR"/>
        </w:rPr>
        <w:t xml:space="preserve">-Weston, </w:t>
      </w:r>
      <w:proofErr w:type="spellStart"/>
      <w:r w:rsidRPr="00D25B67">
        <w:rPr>
          <w:rFonts w:ascii="Segoe UI" w:eastAsia="Times New Roman" w:hAnsi="Segoe UI" w:cs="Segoe UI"/>
          <w:color w:val="1D2125"/>
          <w:sz w:val="23"/>
          <w:szCs w:val="23"/>
          <w:lang w:val="es-MX" w:eastAsia="fr-FR"/>
        </w:rPr>
        <w:t>Kath</w:t>
      </w:r>
      <w:proofErr w:type="spellEnd"/>
      <w:r w:rsidRPr="00D25B67">
        <w:rPr>
          <w:rFonts w:ascii="Segoe UI" w:eastAsia="Times New Roman" w:hAnsi="Segoe UI" w:cs="Segoe UI"/>
          <w:color w:val="1D2125"/>
          <w:sz w:val="23"/>
          <w:szCs w:val="23"/>
          <w:lang w:val="es-MX" w:eastAsia="fr-FR"/>
        </w:rPr>
        <w:t xml:space="preserve"> (2003). Las familias que elegimos: lesbianas, </w:t>
      </w:r>
      <w:proofErr w:type="spellStart"/>
      <w:r w:rsidRPr="00D25B67">
        <w:rPr>
          <w:rFonts w:ascii="Segoe UI" w:eastAsia="Times New Roman" w:hAnsi="Segoe UI" w:cs="Segoe UI"/>
          <w:color w:val="1D2125"/>
          <w:sz w:val="23"/>
          <w:szCs w:val="23"/>
          <w:lang w:val="es-MX" w:eastAsia="fr-FR"/>
        </w:rPr>
        <w:t>gays</w:t>
      </w:r>
      <w:proofErr w:type="spellEnd"/>
      <w:r w:rsidRPr="00D25B67">
        <w:rPr>
          <w:rFonts w:ascii="Segoe UI" w:eastAsia="Times New Roman" w:hAnsi="Segoe UI" w:cs="Segoe UI"/>
          <w:color w:val="1D2125"/>
          <w:sz w:val="23"/>
          <w:szCs w:val="23"/>
          <w:lang w:val="es-MX" w:eastAsia="fr-FR"/>
        </w:rPr>
        <w:t xml:space="preserve"> y parentesco. Barcelona: </w:t>
      </w:r>
      <w:proofErr w:type="spellStart"/>
      <w:r w:rsidRPr="00D25B67">
        <w:rPr>
          <w:rFonts w:ascii="Segoe UI" w:eastAsia="Times New Roman" w:hAnsi="Segoe UI" w:cs="Segoe UI"/>
          <w:color w:val="1D2125"/>
          <w:sz w:val="23"/>
          <w:szCs w:val="23"/>
          <w:lang w:val="es-MX" w:eastAsia="fr-FR"/>
        </w:rPr>
        <w:t>Bellaterra</w:t>
      </w:r>
      <w:proofErr w:type="spellEnd"/>
      <w:r w:rsidRPr="00D25B67">
        <w:rPr>
          <w:rFonts w:ascii="Segoe UI" w:eastAsia="Times New Roman" w:hAnsi="Segoe UI" w:cs="Segoe UI"/>
          <w:color w:val="1D2125"/>
          <w:sz w:val="23"/>
          <w:szCs w:val="23"/>
          <w:lang w:val="es-MX" w:eastAsia="fr-FR"/>
        </w:rPr>
        <w:t>. Selección.</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lang w:val="es-MX" w:eastAsia="fr-FR"/>
        </w:rPr>
        <w:t xml:space="preserve">-Sosa Villada, Camila (2019). Las malas. Barcelona: </w:t>
      </w:r>
      <w:proofErr w:type="spellStart"/>
      <w:r w:rsidRPr="00D25B67">
        <w:rPr>
          <w:rFonts w:ascii="Segoe UI" w:eastAsia="Times New Roman" w:hAnsi="Segoe UI" w:cs="Segoe UI"/>
          <w:color w:val="1D2125"/>
          <w:sz w:val="23"/>
          <w:szCs w:val="23"/>
          <w:lang w:val="es-MX" w:eastAsia="fr-FR"/>
        </w:rPr>
        <w:t>Tusquets</w:t>
      </w:r>
      <w:proofErr w:type="spellEnd"/>
      <w:r w:rsidRPr="00D25B67">
        <w:rPr>
          <w:rFonts w:ascii="Segoe UI" w:eastAsia="Times New Roman" w:hAnsi="Segoe UI" w:cs="Segoe UI"/>
          <w:color w:val="1D2125"/>
          <w:sz w:val="23"/>
          <w:szCs w:val="23"/>
          <w:lang w:val="es-MX" w:eastAsia="fr-FR"/>
        </w:rPr>
        <w:t>, pp. 17-27.</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u w:val="single"/>
          <w:lang w:val="es-MX" w:eastAsia="fr-FR"/>
        </w:rPr>
        <w:lastRenderedPageBreak/>
        <w:t>Material audiovisual </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lang w:val="es-MX" w:eastAsia="fr-FR"/>
        </w:rPr>
        <w:t xml:space="preserve">-Archivo de la memoria </w:t>
      </w:r>
      <w:proofErr w:type="spellStart"/>
      <w:r w:rsidRPr="00D25B67">
        <w:rPr>
          <w:rFonts w:ascii="Segoe UI" w:eastAsia="Times New Roman" w:hAnsi="Segoe UI" w:cs="Segoe UI"/>
          <w:color w:val="1D2125"/>
          <w:sz w:val="23"/>
          <w:szCs w:val="23"/>
          <w:lang w:val="es-MX" w:eastAsia="fr-FR"/>
        </w:rPr>
        <w:t>trans</w:t>
      </w:r>
      <w:proofErr w:type="spellEnd"/>
      <w:r w:rsidRPr="00D25B67">
        <w:rPr>
          <w:rFonts w:ascii="Segoe UI" w:eastAsia="Times New Roman" w:hAnsi="Segoe UI" w:cs="Segoe UI"/>
          <w:color w:val="1D2125"/>
          <w:sz w:val="23"/>
          <w:szCs w:val="23"/>
          <w:lang w:val="es-MX" w:eastAsia="fr-FR"/>
        </w:rPr>
        <w:t xml:space="preserve"> https://archivotrans.ar/index.php/videos</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lang w:val="es-MX" w:eastAsia="fr-FR"/>
        </w:rPr>
        <w:t xml:space="preserve">-Desmontamos el amor Disney con </w:t>
      </w:r>
      <w:proofErr w:type="spellStart"/>
      <w:r w:rsidRPr="00D25B67">
        <w:rPr>
          <w:rFonts w:ascii="Segoe UI" w:eastAsia="Times New Roman" w:hAnsi="Segoe UI" w:cs="Segoe UI"/>
          <w:color w:val="1D2125"/>
          <w:sz w:val="23"/>
          <w:szCs w:val="23"/>
          <w:lang w:val="es-MX" w:eastAsia="fr-FR"/>
        </w:rPr>
        <w:t>Brigitte</w:t>
      </w:r>
      <w:proofErr w:type="spellEnd"/>
      <w:r w:rsidRPr="00D25B67">
        <w:rPr>
          <w:rFonts w:ascii="Segoe UI" w:eastAsia="Times New Roman" w:hAnsi="Segoe UI" w:cs="Segoe UI"/>
          <w:color w:val="1D2125"/>
          <w:sz w:val="23"/>
          <w:szCs w:val="23"/>
          <w:lang w:val="es-MX" w:eastAsia="fr-FR"/>
        </w:rPr>
        <w:t xml:space="preserve"> Vasallo. Entrevista (2018) https://www.youtube.com/watch?v=YcL_pIJZhu0</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u w:val="single"/>
          <w:lang w:val="es-MX" w:eastAsia="fr-FR"/>
        </w:rPr>
        <w:t>Bibliografía complementaria</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lang w:val="es-MX" w:eastAsia="fr-FR"/>
        </w:rPr>
        <w:t xml:space="preserve">-Larralde, Gabriela (2014). Los mundos posibles: un estudio sobre la literatura LGBTTTI para </w:t>
      </w:r>
      <w:proofErr w:type="spellStart"/>
      <w:r w:rsidRPr="00D25B67">
        <w:rPr>
          <w:rFonts w:ascii="Segoe UI" w:eastAsia="Times New Roman" w:hAnsi="Segoe UI" w:cs="Segoe UI"/>
          <w:color w:val="1D2125"/>
          <w:sz w:val="23"/>
          <w:szCs w:val="23"/>
          <w:lang w:val="es-MX" w:eastAsia="fr-FR"/>
        </w:rPr>
        <w:t>niñxs</w:t>
      </w:r>
      <w:proofErr w:type="spellEnd"/>
      <w:r w:rsidRPr="00D25B67">
        <w:rPr>
          <w:rFonts w:ascii="Segoe UI" w:eastAsia="Times New Roman" w:hAnsi="Segoe UI" w:cs="Segoe UI"/>
          <w:color w:val="1D2125"/>
          <w:sz w:val="23"/>
          <w:szCs w:val="23"/>
          <w:lang w:val="es-MX" w:eastAsia="fr-FR"/>
        </w:rPr>
        <w:t>, Buenos Aires: Título. </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eastAsia="fr-FR"/>
        </w:rPr>
      </w:pPr>
      <w:r w:rsidRPr="00D25B67">
        <w:rPr>
          <w:rFonts w:ascii="Segoe UI" w:eastAsia="Times New Roman" w:hAnsi="Segoe UI" w:cs="Segoe UI"/>
          <w:color w:val="1D2125"/>
          <w:sz w:val="23"/>
          <w:szCs w:val="23"/>
          <w:lang w:val="es-MX" w:eastAsia="fr-FR"/>
        </w:rPr>
        <w:t xml:space="preserve">- </w:t>
      </w:r>
      <w:proofErr w:type="spellStart"/>
      <w:r w:rsidRPr="00D25B67">
        <w:rPr>
          <w:rFonts w:ascii="Segoe UI" w:eastAsia="Times New Roman" w:hAnsi="Segoe UI" w:cs="Segoe UI"/>
          <w:color w:val="1D2125"/>
          <w:sz w:val="23"/>
          <w:szCs w:val="23"/>
          <w:lang w:val="es-MX" w:eastAsia="fr-FR"/>
        </w:rPr>
        <w:t>Radi</w:t>
      </w:r>
      <w:proofErr w:type="spellEnd"/>
      <w:r w:rsidRPr="00D25B67">
        <w:rPr>
          <w:rFonts w:ascii="Segoe UI" w:eastAsia="Times New Roman" w:hAnsi="Segoe UI" w:cs="Segoe UI"/>
          <w:color w:val="1D2125"/>
          <w:sz w:val="23"/>
          <w:szCs w:val="23"/>
          <w:lang w:val="es-MX" w:eastAsia="fr-FR"/>
        </w:rPr>
        <w:t xml:space="preserve">, Blas (2019). Políticas del conocimiento: hacia una epistemología </w:t>
      </w:r>
      <w:proofErr w:type="spellStart"/>
      <w:r w:rsidRPr="00D25B67">
        <w:rPr>
          <w:rFonts w:ascii="Segoe UI" w:eastAsia="Times New Roman" w:hAnsi="Segoe UI" w:cs="Segoe UI"/>
          <w:color w:val="1D2125"/>
          <w:sz w:val="23"/>
          <w:szCs w:val="23"/>
          <w:lang w:val="es-MX" w:eastAsia="fr-FR"/>
        </w:rPr>
        <w:t>trans</w:t>
      </w:r>
      <w:proofErr w:type="spellEnd"/>
      <w:r w:rsidRPr="00D25B67">
        <w:rPr>
          <w:rFonts w:ascii="Segoe UI" w:eastAsia="Times New Roman" w:hAnsi="Segoe UI" w:cs="Segoe UI"/>
          <w:color w:val="1D2125"/>
          <w:sz w:val="23"/>
          <w:szCs w:val="23"/>
          <w:lang w:val="es-MX" w:eastAsia="fr-FR"/>
        </w:rPr>
        <w:t xml:space="preserve">*. En López, Mariano (ed.). Los mil pequeños sexos. Intervenciones críticas sobre políticas de género y sexualidades. </w:t>
      </w:r>
      <w:proofErr w:type="spellStart"/>
      <w:r w:rsidRPr="00D25B67">
        <w:rPr>
          <w:rFonts w:ascii="Segoe UI" w:eastAsia="Times New Roman" w:hAnsi="Segoe UI" w:cs="Segoe UI"/>
          <w:color w:val="1D2125"/>
          <w:sz w:val="23"/>
          <w:szCs w:val="23"/>
          <w:lang w:eastAsia="fr-FR"/>
        </w:rPr>
        <w:t>Sáenz</w:t>
      </w:r>
      <w:proofErr w:type="spellEnd"/>
      <w:r w:rsidRPr="00D25B67">
        <w:rPr>
          <w:rFonts w:ascii="Segoe UI" w:eastAsia="Times New Roman" w:hAnsi="Segoe UI" w:cs="Segoe UI"/>
          <w:color w:val="1D2125"/>
          <w:sz w:val="23"/>
          <w:szCs w:val="23"/>
          <w:lang w:eastAsia="fr-FR"/>
        </w:rPr>
        <w:t xml:space="preserve"> </w:t>
      </w:r>
      <w:proofErr w:type="spellStart"/>
      <w:r w:rsidRPr="00D25B67">
        <w:rPr>
          <w:rFonts w:ascii="Segoe UI" w:eastAsia="Times New Roman" w:hAnsi="Segoe UI" w:cs="Segoe UI"/>
          <w:color w:val="1D2125"/>
          <w:sz w:val="23"/>
          <w:szCs w:val="23"/>
          <w:lang w:eastAsia="fr-FR"/>
        </w:rPr>
        <w:t>Peña</w:t>
      </w:r>
      <w:proofErr w:type="spellEnd"/>
      <w:r w:rsidRPr="00D25B67">
        <w:rPr>
          <w:rFonts w:ascii="Segoe UI" w:eastAsia="Times New Roman" w:hAnsi="Segoe UI" w:cs="Segoe UI"/>
          <w:color w:val="1D2125"/>
          <w:sz w:val="23"/>
          <w:szCs w:val="23"/>
          <w:lang w:eastAsia="fr-FR"/>
        </w:rPr>
        <w:t xml:space="preserve"> (Argentina</w:t>
      </w:r>
      <w:proofErr w:type="gramStart"/>
      <w:r w:rsidRPr="00D25B67">
        <w:rPr>
          <w:rFonts w:ascii="Segoe UI" w:eastAsia="Times New Roman" w:hAnsi="Segoe UI" w:cs="Segoe UI"/>
          <w:color w:val="1D2125"/>
          <w:sz w:val="23"/>
          <w:szCs w:val="23"/>
          <w:lang w:eastAsia="fr-FR"/>
        </w:rPr>
        <w:t>):</w:t>
      </w:r>
      <w:proofErr w:type="gramEnd"/>
      <w:r w:rsidRPr="00D25B67">
        <w:rPr>
          <w:rFonts w:ascii="Segoe UI" w:eastAsia="Times New Roman" w:hAnsi="Segoe UI" w:cs="Segoe UI"/>
          <w:color w:val="1D2125"/>
          <w:sz w:val="23"/>
          <w:szCs w:val="23"/>
          <w:lang w:eastAsia="fr-FR"/>
        </w:rPr>
        <w:t xml:space="preserve"> EDUNTREF. https://www.aacademica.org/blas.radi </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eastAsia="fr-FR"/>
        </w:rPr>
      </w:pPr>
      <w:r w:rsidRPr="00D25B67">
        <w:rPr>
          <w:rFonts w:ascii="Segoe UI" w:eastAsia="Times New Roman" w:hAnsi="Segoe UI" w:cs="Segoe UI"/>
          <w:color w:val="1D2125"/>
          <w:sz w:val="23"/>
          <w:szCs w:val="23"/>
          <w:lang w:eastAsia="fr-FR"/>
        </w:rPr>
        <w:t xml:space="preserve">- Mathieu, Nicole-Claude (1991). Paternité </w:t>
      </w:r>
      <w:proofErr w:type="spellStart"/>
      <w:r w:rsidRPr="00D25B67">
        <w:rPr>
          <w:rFonts w:ascii="Segoe UI" w:eastAsia="Times New Roman" w:hAnsi="Segoe UI" w:cs="Segoe UI"/>
          <w:color w:val="1D2125"/>
          <w:sz w:val="23"/>
          <w:szCs w:val="23"/>
          <w:lang w:eastAsia="fr-FR"/>
        </w:rPr>
        <w:t>biológique</w:t>
      </w:r>
      <w:proofErr w:type="spellEnd"/>
      <w:r w:rsidRPr="00D25B67">
        <w:rPr>
          <w:rFonts w:ascii="Segoe UI" w:eastAsia="Times New Roman" w:hAnsi="Segoe UI" w:cs="Segoe UI"/>
          <w:color w:val="1D2125"/>
          <w:sz w:val="23"/>
          <w:szCs w:val="23"/>
          <w:lang w:eastAsia="fr-FR"/>
        </w:rPr>
        <w:t xml:space="preserve">, maternité social. De l'avortement et de l'infanticide comme signes non reconnus du caractère culturel de la maternité. En Nicole-Claude Mathieu, L'Anatomie politique. </w:t>
      </w:r>
      <w:proofErr w:type="spellStart"/>
      <w:r w:rsidRPr="00D25B67">
        <w:rPr>
          <w:rFonts w:ascii="Segoe UI" w:eastAsia="Times New Roman" w:hAnsi="Segoe UI" w:cs="Segoe UI"/>
          <w:color w:val="1D2125"/>
          <w:sz w:val="23"/>
          <w:szCs w:val="23"/>
          <w:lang w:eastAsia="fr-FR"/>
        </w:rPr>
        <w:t>Categorisations</w:t>
      </w:r>
      <w:proofErr w:type="spellEnd"/>
      <w:r w:rsidRPr="00D25B67">
        <w:rPr>
          <w:rFonts w:ascii="Segoe UI" w:eastAsia="Times New Roman" w:hAnsi="Segoe UI" w:cs="Segoe UI"/>
          <w:color w:val="1D2125"/>
          <w:sz w:val="23"/>
          <w:szCs w:val="23"/>
          <w:lang w:eastAsia="fr-FR"/>
        </w:rPr>
        <w:t xml:space="preserve"> et idéologies du sexe, (pp.63-73), </w:t>
      </w:r>
      <w:proofErr w:type="gramStart"/>
      <w:r w:rsidRPr="00D25B67">
        <w:rPr>
          <w:rFonts w:ascii="Segoe UI" w:eastAsia="Times New Roman" w:hAnsi="Segoe UI" w:cs="Segoe UI"/>
          <w:color w:val="1D2125"/>
          <w:sz w:val="23"/>
          <w:szCs w:val="23"/>
          <w:lang w:eastAsia="fr-FR"/>
        </w:rPr>
        <w:t>Paris:</w:t>
      </w:r>
      <w:proofErr w:type="gramEnd"/>
      <w:r w:rsidRPr="00D25B67">
        <w:rPr>
          <w:rFonts w:ascii="Segoe UI" w:eastAsia="Times New Roman" w:hAnsi="Segoe UI" w:cs="Segoe UI"/>
          <w:color w:val="1D2125"/>
          <w:sz w:val="23"/>
          <w:szCs w:val="23"/>
          <w:lang w:eastAsia="fr-FR"/>
        </w:rPr>
        <w:t xml:space="preserve"> Côté-femmes Editions. </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lang w:val="es-MX" w:eastAsia="fr-FR"/>
        </w:rPr>
        <w:t>-Viteri, María Amelia (2011). ¿Cómo se piensa lo “</w:t>
      </w:r>
      <w:proofErr w:type="spellStart"/>
      <w:r w:rsidRPr="00D25B67">
        <w:rPr>
          <w:rFonts w:ascii="Segoe UI" w:eastAsia="Times New Roman" w:hAnsi="Segoe UI" w:cs="Segoe UI"/>
          <w:color w:val="1D2125"/>
          <w:sz w:val="23"/>
          <w:szCs w:val="23"/>
          <w:lang w:val="es-MX" w:eastAsia="fr-FR"/>
        </w:rPr>
        <w:t>queer</w:t>
      </w:r>
      <w:proofErr w:type="spellEnd"/>
      <w:r w:rsidRPr="00D25B67">
        <w:rPr>
          <w:rFonts w:ascii="Segoe UI" w:eastAsia="Times New Roman" w:hAnsi="Segoe UI" w:cs="Segoe UI"/>
          <w:color w:val="1D2125"/>
          <w:sz w:val="23"/>
          <w:szCs w:val="23"/>
          <w:lang w:val="es-MX" w:eastAsia="fr-FR"/>
        </w:rPr>
        <w:t>” en América Latina? (Presentación dossier). Íconos. Revista de Ciencias Sociales, (39): 47–60. https://iconos.flacsoandes.edu.ec/index.php/iconos/article/view/742</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b/>
          <w:bCs/>
          <w:color w:val="1D2125"/>
          <w:sz w:val="23"/>
          <w:szCs w:val="23"/>
          <w:lang w:val="es-MX" w:eastAsia="fr-FR"/>
        </w:rPr>
        <w:t>25/10. Clase 6. Como de la familia: afectividades, trabajo doméstico y de cuidados</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lang w:val="es-MX" w:eastAsia="fr-FR"/>
        </w:rPr>
        <w:t>La dimensión afectiva en el trabajo doméstico y de cuidados. Las cadenas transnacionales de cuidado. Las relaciones entre quienes brindan los servicios y las familias que los solicitan.</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u w:val="single"/>
          <w:lang w:val="es-MX" w:eastAsia="fr-FR"/>
        </w:rPr>
        <w:t>Bibliografía obligatoria</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lang w:val="es-MX" w:eastAsia="fr-FR"/>
        </w:rPr>
        <w:t>-</w:t>
      </w:r>
      <w:proofErr w:type="spellStart"/>
      <w:r w:rsidRPr="00D25B67">
        <w:rPr>
          <w:rFonts w:ascii="Segoe UI" w:eastAsia="Times New Roman" w:hAnsi="Segoe UI" w:cs="Segoe UI"/>
          <w:color w:val="1D2125"/>
          <w:sz w:val="23"/>
          <w:szCs w:val="23"/>
          <w:lang w:val="es-MX" w:eastAsia="fr-FR"/>
        </w:rPr>
        <w:t>Canevaro</w:t>
      </w:r>
      <w:proofErr w:type="spellEnd"/>
      <w:r w:rsidRPr="00D25B67">
        <w:rPr>
          <w:rFonts w:ascii="Segoe UI" w:eastAsia="Times New Roman" w:hAnsi="Segoe UI" w:cs="Segoe UI"/>
          <w:color w:val="1D2125"/>
          <w:sz w:val="23"/>
          <w:szCs w:val="23"/>
          <w:lang w:val="es-MX" w:eastAsia="fr-FR"/>
        </w:rPr>
        <w:t>, Santiago (2018). ¿Afectos que jerarquizan y razones que igualan? Repensando el lugar de la afectividad en el servicio doméstico de Buenos Aires. Maguaré, 32(2), 15–49. https://revistas.unal.edu.co/index.php/maguare/article/view/77004/0 </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lang w:val="es-MX" w:eastAsia="fr-FR"/>
        </w:rPr>
        <w:t>-</w:t>
      </w:r>
      <w:proofErr w:type="spellStart"/>
      <w:r w:rsidRPr="00D25B67">
        <w:rPr>
          <w:rFonts w:ascii="Segoe UI" w:eastAsia="Times New Roman" w:hAnsi="Segoe UI" w:cs="Segoe UI"/>
          <w:color w:val="1D2125"/>
          <w:sz w:val="23"/>
          <w:szCs w:val="23"/>
          <w:lang w:val="es-MX" w:eastAsia="fr-FR"/>
        </w:rPr>
        <w:t>Esguerra</w:t>
      </w:r>
      <w:proofErr w:type="spellEnd"/>
      <w:r w:rsidRPr="00D25B67">
        <w:rPr>
          <w:rFonts w:ascii="Segoe UI" w:eastAsia="Times New Roman" w:hAnsi="Segoe UI" w:cs="Segoe UI"/>
          <w:color w:val="1D2125"/>
          <w:sz w:val="23"/>
          <w:szCs w:val="23"/>
          <w:lang w:val="es-MX" w:eastAsia="fr-FR"/>
        </w:rPr>
        <w:t xml:space="preserve"> Muelle, Camila (2021). Tramas transnacionales del cuidado: una “lucha con los ángeles”, teoría y metáforas sobre cuidado y migración. Antípoda. revista de Antropología y Arqueología, 1(43): 121–142. https://revistas.uniandes.edu.co/index.php/antipoda/article/view/2146</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u w:val="single"/>
          <w:lang w:val="es-MX" w:eastAsia="fr-FR"/>
        </w:rPr>
        <w:t>Material audiovisual</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lang w:val="es-MX" w:eastAsia="fr-FR"/>
        </w:rPr>
        <w:t xml:space="preserve">Película “Roma” (2018). Dirigida por Alfonso </w:t>
      </w:r>
      <w:proofErr w:type="spellStart"/>
      <w:r w:rsidRPr="00D25B67">
        <w:rPr>
          <w:rFonts w:ascii="Segoe UI" w:eastAsia="Times New Roman" w:hAnsi="Segoe UI" w:cs="Segoe UI"/>
          <w:color w:val="1D2125"/>
          <w:sz w:val="23"/>
          <w:szCs w:val="23"/>
          <w:lang w:val="es-MX" w:eastAsia="fr-FR"/>
        </w:rPr>
        <w:t>Cuarón</w:t>
      </w:r>
      <w:proofErr w:type="spellEnd"/>
      <w:r w:rsidRPr="00D25B67">
        <w:rPr>
          <w:rFonts w:ascii="Segoe UI" w:eastAsia="Times New Roman" w:hAnsi="Segoe UI" w:cs="Segoe UI"/>
          <w:color w:val="1D2125"/>
          <w:sz w:val="23"/>
          <w:szCs w:val="23"/>
          <w:lang w:val="es-MX" w:eastAsia="fr-FR"/>
        </w:rPr>
        <w:t xml:space="preserve">. Disponible en </w:t>
      </w:r>
      <w:proofErr w:type="spellStart"/>
      <w:r w:rsidRPr="00D25B67">
        <w:rPr>
          <w:rFonts w:ascii="Segoe UI" w:eastAsia="Times New Roman" w:hAnsi="Segoe UI" w:cs="Segoe UI"/>
          <w:color w:val="1D2125"/>
          <w:sz w:val="23"/>
          <w:szCs w:val="23"/>
          <w:lang w:val="es-MX" w:eastAsia="fr-FR"/>
        </w:rPr>
        <w:t>Netflix</w:t>
      </w:r>
      <w:proofErr w:type="spellEnd"/>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u w:val="single"/>
          <w:lang w:val="es-MX" w:eastAsia="fr-FR"/>
        </w:rPr>
        <w:t>Bibliografía complementaria </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lang w:val="es-MX" w:eastAsia="fr-FR"/>
        </w:rPr>
        <w:lastRenderedPageBreak/>
        <w:t>-</w:t>
      </w:r>
      <w:proofErr w:type="spellStart"/>
      <w:r w:rsidRPr="00D25B67">
        <w:rPr>
          <w:rFonts w:ascii="Segoe UI" w:eastAsia="Times New Roman" w:hAnsi="Segoe UI" w:cs="Segoe UI"/>
          <w:color w:val="1D2125"/>
          <w:sz w:val="23"/>
          <w:szCs w:val="23"/>
          <w:lang w:val="es-MX" w:eastAsia="fr-FR"/>
        </w:rPr>
        <w:t>Durin</w:t>
      </w:r>
      <w:proofErr w:type="spellEnd"/>
      <w:r w:rsidRPr="00D25B67">
        <w:rPr>
          <w:rFonts w:ascii="Segoe UI" w:eastAsia="Times New Roman" w:hAnsi="Segoe UI" w:cs="Segoe UI"/>
          <w:color w:val="1D2125"/>
          <w:sz w:val="23"/>
          <w:szCs w:val="23"/>
          <w:lang w:val="es-MX" w:eastAsia="fr-FR"/>
        </w:rPr>
        <w:t xml:space="preserve">, </w:t>
      </w:r>
      <w:proofErr w:type="spellStart"/>
      <w:r w:rsidRPr="00D25B67">
        <w:rPr>
          <w:rFonts w:ascii="Segoe UI" w:eastAsia="Times New Roman" w:hAnsi="Segoe UI" w:cs="Segoe UI"/>
          <w:color w:val="1D2125"/>
          <w:sz w:val="23"/>
          <w:szCs w:val="23"/>
          <w:lang w:val="es-MX" w:eastAsia="fr-FR"/>
        </w:rPr>
        <w:t>Severine</w:t>
      </w:r>
      <w:proofErr w:type="spellEnd"/>
      <w:r w:rsidRPr="00D25B67">
        <w:rPr>
          <w:rFonts w:ascii="Segoe UI" w:eastAsia="Times New Roman" w:hAnsi="Segoe UI" w:cs="Segoe UI"/>
          <w:color w:val="1D2125"/>
          <w:sz w:val="23"/>
          <w:szCs w:val="23"/>
          <w:lang w:val="es-MX" w:eastAsia="fr-FR"/>
        </w:rPr>
        <w:t xml:space="preserve"> (2017). Trabajadoras del hogar indígenas y </w:t>
      </w:r>
      <w:proofErr w:type="spellStart"/>
      <w:r w:rsidRPr="00D25B67">
        <w:rPr>
          <w:rFonts w:ascii="Segoe UI" w:eastAsia="Times New Roman" w:hAnsi="Segoe UI" w:cs="Segoe UI"/>
          <w:color w:val="1D2125"/>
          <w:sz w:val="23"/>
          <w:szCs w:val="23"/>
          <w:lang w:val="es-MX" w:eastAsia="fr-FR"/>
        </w:rPr>
        <w:t>au</w:t>
      </w:r>
      <w:proofErr w:type="spellEnd"/>
      <w:r w:rsidRPr="00D25B67">
        <w:rPr>
          <w:rFonts w:ascii="Segoe UI" w:eastAsia="Times New Roman" w:hAnsi="Segoe UI" w:cs="Segoe UI"/>
          <w:color w:val="1D2125"/>
          <w:sz w:val="23"/>
          <w:szCs w:val="23"/>
          <w:lang w:val="es-MX" w:eastAsia="fr-FR"/>
        </w:rPr>
        <w:t xml:space="preserve"> </w:t>
      </w:r>
      <w:proofErr w:type="spellStart"/>
      <w:r w:rsidRPr="00D25B67">
        <w:rPr>
          <w:rFonts w:ascii="Segoe UI" w:eastAsia="Times New Roman" w:hAnsi="Segoe UI" w:cs="Segoe UI"/>
          <w:color w:val="1D2125"/>
          <w:sz w:val="23"/>
          <w:szCs w:val="23"/>
          <w:lang w:val="es-MX" w:eastAsia="fr-FR"/>
        </w:rPr>
        <w:t>pairs</w:t>
      </w:r>
      <w:proofErr w:type="spellEnd"/>
      <w:r w:rsidRPr="00D25B67">
        <w:rPr>
          <w:rFonts w:ascii="Segoe UI" w:eastAsia="Times New Roman" w:hAnsi="Segoe UI" w:cs="Segoe UI"/>
          <w:color w:val="1D2125"/>
          <w:sz w:val="23"/>
          <w:szCs w:val="23"/>
          <w:lang w:val="es-MX" w:eastAsia="fr-FR"/>
        </w:rPr>
        <w:t xml:space="preserve"> latinas en el orden doméstico global. Mujeres migrantes en los márgenes de las regulaciones laborales. En Magdalena Barros </w:t>
      </w:r>
      <w:proofErr w:type="spellStart"/>
      <w:r w:rsidRPr="00D25B67">
        <w:rPr>
          <w:rFonts w:ascii="Segoe UI" w:eastAsia="Times New Roman" w:hAnsi="Segoe UI" w:cs="Segoe UI"/>
          <w:color w:val="1D2125"/>
          <w:sz w:val="23"/>
          <w:szCs w:val="23"/>
          <w:lang w:val="es-MX" w:eastAsia="fr-FR"/>
        </w:rPr>
        <w:t>Nock</w:t>
      </w:r>
      <w:proofErr w:type="spellEnd"/>
      <w:r w:rsidRPr="00D25B67">
        <w:rPr>
          <w:rFonts w:ascii="Segoe UI" w:eastAsia="Times New Roman" w:hAnsi="Segoe UI" w:cs="Segoe UI"/>
          <w:color w:val="1D2125"/>
          <w:sz w:val="23"/>
          <w:szCs w:val="23"/>
          <w:lang w:val="es-MX" w:eastAsia="fr-FR"/>
        </w:rPr>
        <w:t xml:space="preserve"> y Agustín Escobar (</w:t>
      </w:r>
      <w:proofErr w:type="spellStart"/>
      <w:r w:rsidRPr="00D25B67">
        <w:rPr>
          <w:rFonts w:ascii="Segoe UI" w:eastAsia="Times New Roman" w:hAnsi="Segoe UI" w:cs="Segoe UI"/>
          <w:color w:val="1D2125"/>
          <w:sz w:val="23"/>
          <w:szCs w:val="23"/>
          <w:lang w:val="es-MX" w:eastAsia="fr-FR"/>
        </w:rPr>
        <w:t>Coords</w:t>
      </w:r>
      <w:proofErr w:type="spellEnd"/>
      <w:r w:rsidRPr="00D25B67">
        <w:rPr>
          <w:rFonts w:ascii="Segoe UI" w:eastAsia="Times New Roman" w:hAnsi="Segoe UI" w:cs="Segoe UI"/>
          <w:color w:val="1D2125"/>
          <w:sz w:val="23"/>
          <w:szCs w:val="23"/>
          <w:lang w:val="es-MX" w:eastAsia="fr-FR"/>
        </w:rPr>
        <w:t>.), Migración: nuevos actores, procesos y retos, Vol. 1. Migración internacional y mercados de trabajo (pp.240-264), Colección México, CIESAS, México. </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lang w:val="es-MX" w:eastAsia="fr-FR"/>
        </w:rPr>
        <w:t>-</w:t>
      </w:r>
      <w:proofErr w:type="spellStart"/>
      <w:r w:rsidRPr="00D25B67">
        <w:rPr>
          <w:rFonts w:ascii="Segoe UI" w:eastAsia="Times New Roman" w:hAnsi="Segoe UI" w:cs="Segoe UI"/>
          <w:color w:val="1D2125"/>
          <w:sz w:val="23"/>
          <w:szCs w:val="23"/>
          <w:lang w:val="es-MX" w:eastAsia="fr-FR"/>
        </w:rPr>
        <w:t>Durin</w:t>
      </w:r>
      <w:proofErr w:type="spellEnd"/>
      <w:r w:rsidRPr="00D25B67">
        <w:rPr>
          <w:rFonts w:ascii="Segoe UI" w:eastAsia="Times New Roman" w:hAnsi="Segoe UI" w:cs="Segoe UI"/>
          <w:color w:val="1D2125"/>
          <w:sz w:val="23"/>
          <w:szCs w:val="23"/>
          <w:lang w:val="es-MX" w:eastAsia="fr-FR"/>
        </w:rPr>
        <w:t xml:space="preserve">, </w:t>
      </w:r>
      <w:proofErr w:type="spellStart"/>
      <w:r w:rsidRPr="00D25B67">
        <w:rPr>
          <w:rFonts w:ascii="Segoe UI" w:eastAsia="Times New Roman" w:hAnsi="Segoe UI" w:cs="Segoe UI"/>
          <w:color w:val="1D2125"/>
          <w:sz w:val="23"/>
          <w:szCs w:val="23"/>
          <w:lang w:val="es-MX" w:eastAsia="fr-FR"/>
        </w:rPr>
        <w:t>Severine</w:t>
      </w:r>
      <w:proofErr w:type="spellEnd"/>
      <w:r w:rsidRPr="00D25B67">
        <w:rPr>
          <w:rFonts w:ascii="Segoe UI" w:eastAsia="Times New Roman" w:hAnsi="Segoe UI" w:cs="Segoe UI"/>
          <w:color w:val="1D2125"/>
          <w:sz w:val="23"/>
          <w:szCs w:val="23"/>
          <w:lang w:val="es-MX" w:eastAsia="fr-FR"/>
        </w:rPr>
        <w:t xml:space="preserve"> (2020). Hogar, racismo y trata de personas, </w:t>
      </w:r>
      <w:proofErr w:type="spellStart"/>
      <w:r w:rsidRPr="00D25B67">
        <w:rPr>
          <w:rFonts w:ascii="Segoe UI" w:eastAsia="Times New Roman" w:hAnsi="Segoe UI" w:cs="Segoe UI"/>
          <w:color w:val="1D2125"/>
          <w:sz w:val="23"/>
          <w:szCs w:val="23"/>
          <w:lang w:val="es-MX" w:eastAsia="fr-FR"/>
        </w:rPr>
        <w:t>Ichan</w:t>
      </w:r>
      <w:proofErr w:type="spellEnd"/>
      <w:r w:rsidRPr="00D25B67">
        <w:rPr>
          <w:rFonts w:ascii="Segoe UI" w:eastAsia="Times New Roman" w:hAnsi="Segoe UI" w:cs="Segoe UI"/>
          <w:color w:val="1D2125"/>
          <w:sz w:val="23"/>
          <w:szCs w:val="23"/>
          <w:lang w:val="es-MX" w:eastAsia="fr-FR"/>
        </w:rPr>
        <w:t xml:space="preserve"> </w:t>
      </w:r>
      <w:proofErr w:type="spellStart"/>
      <w:r w:rsidRPr="00D25B67">
        <w:rPr>
          <w:rFonts w:ascii="Segoe UI" w:eastAsia="Times New Roman" w:hAnsi="Segoe UI" w:cs="Segoe UI"/>
          <w:color w:val="1D2125"/>
          <w:sz w:val="23"/>
          <w:szCs w:val="23"/>
          <w:lang w:val="es-MX" w:eastAsia="fr-FR"/>
        </w:rPr>
        <w:t>Tecolotl</w:t>
      </w:r>
      <w:proofErr w:type="spellEnd"/>
      <w:r w:rsidRPr="00D25B67">
        <w:rPr>
          <w:rFonts w:ascii="Segoe UI" w:eastAsia="Times New Roman" w:hAnsi="Segoe UI" w:cs="Segoe UI"/>
          <w:color w:val="1D2125"/>
          <w:sz w:val="23"/>
          <w:szCs w:val="23"/>
          <w:lang w:val="es-MX" w:eastAsia="fr-FR"/>
        </w:rPr>
        <w:t>. La casa del Tecolote. Revista de divulgación del Centro de Investigaciones y Estudios Superiores en Antropología Social (CIESAS), 31(338). https://ichan.ciesas.edu.mx/ni-muchacha-ni-esclavatrabajo-del-hogar-racismo-y-trata-de-personas/ </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pt-BR" w:eastAsia="fr-FR"/>
        </w:rPr>
      </w:pPr>
      <w:r w:rsidRPr="00D25B67">
        <w:rPr>
          <w:rFonts w:ascii="Segoe UI" w:eastAsia="Times New Roman" w:hAnsi="Segoe UI" w:cs="Segoe UI"/>
          <w:color w:val="1D2125"/>
          <w:sz w:val="23"/>
          <w:szCs w:val="23"/>
          <w:lang w:val="es-MX" w:eastAsia="fr-FR"/>
        </w:rPr>
        <w:t xml:space="preserve">-Gregorio Gil, Carmen (2017). ¿Por qué hablar de cuidados cuando hablamos de migraciones </w:t>
      </w:r>
      <w:proofErr w:type="gramStart"/>
      <w:r w:rsidRPr="00D25B67">
        <w:rPr>
          <w:rFonts w:ascii="Segoe UI" w:eastAsia="Times New Roman" w:hAnsi="Segoe UI" w:cs="Segoe UI"/>
          <w:color w:val="1D2125"/>
          <w:sz w:val="23"/>
          <w:szCs w:val="23"/>
          <w:lang w:val="es-MX" w:eastAsia="fr-FR"/>
        </w:rPr>
        <w:t>transnacionales?.</w:t>
      </w:r>
      <w:proofErr w:type="gramEnd"/>
      <w:r w:rsidRPr="00D25B67">
        <w:rPr>
          <w:rFonts w:ascii="Segoe UI" w:eastAsia="Times New Roman" w:hAnsi="Segoe UI" w:cs="Segoe UI"/>
          <w:color w:val="1D2125"/>
          <w:sz w:val="23"/>
          <w:szCs w:val="23"/>
          <w:lang w:val="es-MX" w:eastAsia="fr-FR"/>
        </w:rPr>
        <w:t xml:space="preserve"> </w:t>
      </w:r>
      <w:r w:rsidRPr="00D25B67">
        <w:rPr>
          <w:rFonts w:ascii="Segoe UI" w:eastAsia="Times New Roman" w:hAnsi="Segoe UI" w:cs="Segoe UI"/>
          <w:color w:val="1D2125"/>
          <w:sz w:val="23"/>
          <w:szCs w:val="23"/>
          <w:lang w:val="pt-BR" w:eastAsia="fr-FR"/>
        </w:rPr>
        <w:t>Quaderns-e de l’Institut Català d’Antropologia, 22 (2): 49-64. https://raco.cat/index.php/QuadernseICA/article/view/333113.</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lang w:val="pt-BR" w:eastAsia="fr-FR"/>
        </w:rPr>
        <w:t xml:space="preserve">-Sabido, Olga (2011). </w:t>
      </w:r>
      <w:r w:rsidRPr="00D25B67">
        <w:rPr>
          <w:rFonts w:ascii="Segoe UI" w:eastAsia="Times New Roman" w:hAnsi="Segoe UI" w:cs="Segoe UI"/>
          <w:color w:val="1D2125"/>
          <w:sz w:val="23"/>
          <w:szCs w:val="23"/>
          <w:lang w:val="es-MX" w:eastAsia="fr-FR"/>
        </w:rPr>
        <w:t>El cuerpo y la afectividad como objetos de estudio en América Latina: intereses temáticos y procesos de institucionalización reciente. Sociológica 26, 74: 33-78. https://www.scielo.org.mx/scielo.php?script=sci_arttext&amp;pid=S0187-01732011000300002</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b/>
          <w:bCs/>
          <w:color w:val="FF33CC"/>
          <w:sz w:val="23"/>
          <w:szCs w:val="23"/>
          <w:lang w:val="es-MX" w:eastAsia="fr-FR"/>
        </w:rPr>
        <w:t>1 de noviembre Feriado</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b/>
          <w:bCs/>
          <w:color w:val="1D2125"/>
          <w:sz w:val="23"/>
          <w:szCs w:val="23"/>
          <w:lang w:val="es-MX" w:eastAsia="fr-FR"/>
        </w:rPr>
        <w:t>08/11. Clase 7. Adopción y apropiación de niños/as: estudios de caso</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lang w:val="es-MX" w:eastAsia="fr-FR"/>
        </w:rPr>
        <w:t>Aportes de la antropología feminista para estudiar las adopciones. La circulación transnacional de niños y niñas. La apropiación de niños y niñas en la dictadura militar argentina.</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u w:val="single"/>
          <w:lang w:val="es-MX" w:eastAsia="fr-FR"/>
        </w:rPr>
        <w:t>Bibliografía Obligatoria </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lang w:val="es-MX" w:eastAsia="fr-FR"/>
        </w:rPr>
        <w:t xml:space="preserve">-Alcántara, Eduardo (2013) Entrevista a </w:t>
      </w:r>
      <w:proofErr w:type="spellStart"/>
      <w:r w:rsidRPr="00D25B67">
        <w:rPr>
          <w:rFonts w:ascii="Segoe UI" w:eastAsia="Times New Roman" w:hAnsi="Segoe UI" w:cs="Segoe UI"/>
          <w:color w:val="1D2125"/>
          <w:sz w:val="23"/>
          <w:szCs w:val="23"/>
          <w:lang w:val="es-MX" w:eastAsia="fr-FR"/>
        </w:rPr>
        <w:t>Jessaca</w:t>
      </w:r>
      <w:proofErr w:type="spellEnd"/>
      <w:r w:rsidRPr="00D25B67">
        <w:rPr>
          <w:rFonts w:ascii="Segoe UI" w:eastAsia="Times New Roman" w:hAnsi="Segoe UI" w:cs="Segoe UI"/>
          <w:color w:val="1D2125"/>
          <w:sz w:val="23"/>
          <w:szCs w:val="23"/>
          <w:lang w:val="es-MX" w:eastAsia="fr-FR"/>
        </w:rPr>
        <w:t xml:space="preserve"> </w:t>
      </w:r>
      <w:proofErr w:type="spellStart"/>
      <w:r w:rsidRPr="00D25B67">
        <w:rPr>
          <w:rFonts w:ascii="Segoe UI" w:eastAsia="Times New Roman" w:hAnsi="Segoe UI" w:cs="Segoe UI"/>
          <w:color w:val="1D2125"/>
          <w:sz w:val="23"/>
          <w:szCs w:val="23"/>
          <w:lang w:val="es-MX" w:eastAsia="fr-FR"/>
        </w:rPr>
        <w:t>Leinaweaver</w:t>
      </w:r>
      <w:proofErr w:type="spellEnd"/>
      <w:r w:rsidRPr="00D25B67">
        <w:rPr>
          <w:rFonts w:ascii="Segoe UI" w:eastAsia="Times New Roman" w:hAnsi="Segoe UI" w:cs="Segoe UI"/>
          <w:color w:val="1D2125"/>
          <w:sz w:val="23"/>
          <w:szCs w:val="23"/>
          <w:lang w:val="es-MX" w:eastAsia="fr-FR"/>
        </w:rPr>
        <w:t xml:space="preserve"> (2013). La crisis económica en España ha hecho que disminuyan las adopciones en el Perú. https://puntoedu.pucp.edu.pe/voces-pucp/la-crisis-economica-en-espana-ha-hecho-que-disminuyan-las-adopciones-en-el-peru/</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lang w:val="es-MX" w:eastAsia="fr-FR"/>
        </w:rPr>
        <w:t>-</w:t>
      </w:r>
      <w:proofErr w:type="spellStart"/>
      <w:r w:rsidRPr="00D25B67">
        <w:rPr>
          <w:rFonts w:ascii="Segoe UI" w:eastAsia="Times New Roman" w:hAnsi="Segoe UI" w:cs="Segoe UI"/>
          <w:color w:val="1D2125"/>
          <w:sz w:val="23"/>
          <w:szCs w:val="23"/>
          <w:lang w:val="es-MX" w:eastAsia="fr-FR"/>
        </w:rPr>
        <w:t>Tarducci</w:t>
      </w:r>
      <w:proofErr w:type="spellEnd"/>
      <w:r w:rsidRPr="00D25B67">
        <w:rPr>
          <w:rFonts w:ascii="Segoe UI" w:eastAsia="Times New Roman" w:hAnsi="Segoe UI" w:cs="Segoe UI"/>
          <w:color w:val="1D2125"/>
          <w:sz w:val="23"/>
          <w:szCs w:val="23"/>
          <w:lang w:val="es-MX" w:eastAsia="fr-FR"/>
        </w:rPr>
        <w:t>, Mónica (2013). Adopción y parentesco desde la antropología feminista. La ventana, 4 (37): 106-145. https://www.scielo.org.mx/scielo.php?script=sci_arttext&amp;pid=S1405-94362013000100006 -</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lang w:val="es-MX" w:eastAsia="fr-FR"/>
        </w:rPr>
        <w:t xml:space="preserve">Villalta, Carla (2013). Estrategias políticas y valores locales. El impacto de la apropiación criminal de niños en la sociedad argentina. En </w:t>
      </w:r>
      <w:proofErr w:type="spellStart"/>
      <w:r w:rsidRPr="00D25B67">
        <w:rPr>
          <w:rFonts w:ascii="Segoe UI" w:eastAsia="Times New Roman" w:hAnsi="Segoe UI" w:cs="Segoe UI"/>
          <w:color w:val="1D2125"/>
          <w:sz w:val="23"/>
          <w:szCs w:val="23"/>
          <w:lang w:val="es-MX" w:eastAsia="fr-FR"/>
        </w:rPr>
        <w:t>Llobet</w:t>
      </w:r>
      <w:proofErr w:type="spellEnd"/>
      <w:r w:rsidRPr="00D25B67">
        <w:rPr>
          <w:rFonts w:ascii="Segoe UI" w:eastAsia="Times New Roman" w:hAnsi="Segoe UI" w:cs="Segoe UI"/>
          <w:color w:val="1D2125"/>
          <w:sz w:val="23"/>
          <w:szCs w:val="23"/>
          <w:lang w:val="es-MX" w:eastAsia="fr-FR"/>
        </w:rPr>
        <w:t>, Valeria (</w:t>
      </w:r>
      <w:proofErr w:type="spellStart"/>
      <w:r w:rsidRPr="00D25B67">
        <w:rPr>
          <w:rFonts w:ascii="Segoe UI" w:eastAsia="Times New Roman" w:hAnsi="Segoe UI" w:cs="Segoe UI"/>
          <w:color w:val="1D2125"/>
          <w:sz w:val="23"/>
          <w:szCs w:val="23"/>
          <w:lang w:val="es-MX" w:eastAsia="fr-FR"/>
        </w:rPr>
        <w:t>comp.</w:t>
      </w:r>
      <w:proofErr w:type="spellEnd"/>
      <w:r w:rsidRPr="00D25B67">
        <w:rPr>
          <w:rFonts w:ascii="Segoe UI" w:eastAsia="Times New Roman" w:hAnsi="Segoe UI" w:cs="Segoe UI"/>
          <w:color w:val="1D2125"/>
          <w:sz w:val="23"/>
          <w:szCs w:val="23"/>
          <w:lang w:val="es-MX" w:eastAsia="fr-FR"/>
        </w:rPr>
        <w:t>). Pensar la infancia desde América Latina: un estado de la cuestión (pp. 185-207). Buenos Aires: CLACSO. https://www.clacso.org.ar/libreria-latinoamericana/libro_detalle.php?id_libro=870&amp;pageNum_rs_libros=0&amp;totalRows_rs_libros=840</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u w:val="single"/>
          <w:lang w:val="es-MX" w:eastAsia="fr-FR"/>
        </w:rPr>
        <w:lastRenderedPageBreak/>
        <w:t>Material audiovisual</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lang w:val="es-MX" w:eastAsia="fr-FR"/>
        </w:rPr>
        <w:t>“¿Quién soy yo?”. Directora: Estela Bravo. Fuente: Abuelas de Plaza de Mayo. 2014. https://www.youtube.com/watch?v=O10b62ekNXw</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n-US" w:eastAsia="fr-FR"/>
        </w:rPr>
      </w:pPr>
      <w:proofErr w:type="spellStart"/>
      <w:r w:rsidRPr="00D25B67">
        <w:rPr>
          <w:rFonts w:ascii="Segoe UI" w:eastAsia="Times New Roman" w:hAnsi="Segoe UI" w:cs="Segoe UI"/>
          <w:color w:val="1D2125"/>
          <w:sz w:val="23"/>
          <w:szCs w:val="23"/>
          <w:u w:val="single"/>
          <w:lang w:val="en-US" w:eastAsia="fr-FR"/>
        </w:rPr>
        <w:t>Bibliografía</w:t>
      </w:r>
      <w:proofErr w:type="spellEnd"/>
      <w:r w:rsidRPr="00D25B67">
        <w:rPr>
          <w:rFonts w:ascii="Segoe UI" w:eastAsia="Times New Roman" w:hAnsi="Segoe UI" w:cs="Segoe UI"/>
          <w:color w:val="1D2125"/>
          <w:sz w:val="23"/>
          <w:szCs w:val="23"/>
          <w:u w:val="single"/>
          <w:lang w:val="en-US" w:eastAsia="fr-FR"/>
        </w:rPr>
        <w:t xml:space="preserve"> </w:t>
      </w:r>
      <w:proofErr w:type="spellStart"/>
      <w:r w:rsidRPr="00D25B67">
        <w:rPr>
          <w:rFonts w:ascii="Segoe UI" w:eastAsia="Times New Roman" w:hAnsi="Segoe UI" w:cs="Segoe UI"/>
          <w:color w:val="1D2125"/>
          <w:sz w:val="23"/>
          <w:szCs w:val="23"/>
          <w:u w:val="single"/>
          <w:lang w:val="en-US" w:eastAsia="fr-FR"/>
        </w:rPr>
        <w:t>complementaria</w:t>
      </w:r>
      <w:proofErr w:type="spellEnd"/>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lang w:val="en-US" w:eastAsia="fr-FR"/>
        </w:rPr>
        <w:t>-</w:t>
      </w:r>
      <w:proofErr w:type="spellStart"/>
      <w:r w:rsidRPr="00D25B67">
        <w:rPr>
          <w:rFonts w:ascii="Segoe UI" w:eastAsia="Times New Roman" w:hAnsi="Segoe UI" w:cs="Segoe UI"/>
          <w:color w:val="1D2125"/>
          <w:sz w:val="23"/>
          <w:szCs w:val="23"/>
          <w:lang w:val="en-US" w:eastAsia="fr-FR"/>
        </w:rPr>
        <w:t>Leinaweaver</w:t>
      </w:r>
      <w:proofErr w:type="spellEnd"/>
      <w:r w:rsidRPr="00D25B67">
        <w:rPr>
          <w:rFonts w:ascii="Segoe UI" w:eastAsia="Times New Roman" w:hAnsi="Segoe UI" w:cs="Segoe UI"/>
          <w:color w:val="1D2125"/>
          <w:sz w:val="23"/>
          <w:szCs w:val="23"/>
          <w:lang w:val="en-US" w:eastAsia="fr-FR"/>
        </w:rPr>
        <w:t xml:space="preserve">, </w:t>
      </w:r>
      <w:proofErr w:type="spellStart"/>
      <w:r w:rsidRPr="00D25B67">
        <w:rPr>
          <w:rFonts w:ascii="Segoe UI" w:eastAsia="Times New Roman" w:hAnsi="Segoe UI" w:cs="Segoe UI"/>
          <w:color w:val="1D2125"/>
          <w:sz w:val="23"/>
          <w:szCs w:val="23"/>
          <w:lang w:val="en-US" w:eastAsia="fr-FR"/>
        </w:rPr>
        <w:t>Jessaca</w:t>
      </w:r>
      <w:proofErr w:type="spellEnd"/>
      <w:r w:rsidRPr="00D25B67">
        <w:rPr>
          <w:rFonts w:ascii="Segoe UI" w:eastAsia="Times New Roman" w:hAnsi="Segoe UI" w:cs="Segoe UI"/>
          <w:color w:val="1D2125"/>
          <w:sz w:val="23"/>
          <w:szCs w:val="23"/>
          <w:lang w:val="en-US" w:eastAsia="fr-FR"/>
        </w:rPr>
        <w:t xml:space="preserve"> B. (2013). Adoptive Migration raising </w:t>
      </w:r>
      <w:proofErr w:type="spellStart"/>
      <w:r w:rsidRPr="00D25B67">
        <w:rPr>
          <w:rFonts w:ascii="Segoe UI" w:eastAsia="Times New Roman" w:hAnsi="Segoe UI" w:cs="Segoe UI"/>
          <w:color w:val="1D2125"/>
          <w:sz w:val="23"/>
          <w:szCs w:val="23"/>
          <w:lang w:val="en-US" w:eastAsia="fr-FR"/>
        </w:rPr>
        <w:t>latinos</w:t>
      </w:r>
      <w:proofErr w:type="spellEnd"/>
      <w:r w:rsidRPr="00D25B67">
        <w:rPr>
          <w:rFonts w:ascii="Segoe UI" w:eastAsia="Times New Roman" w:hAnsi="Segoe UI" w:cs="Segoe UI"/>
          <w:color w:val="1D2125"/>
          <w:sz w:val="23"/>
          <w:szCs w:val="23"/>
          <w:lang w:val="en-US" w:eastAsia="fr-FR"/>
        </w:rPr>
        <w:t xml:space="preserve"> in Spain. Durham and London: Duke University Press. </w:t>
      </w:r>
      <w:proofErr w:type="spellStart"/>
      <w:r w:rsidRPr="00D25B67">
        <w:rPr>
          <w:rFonts w:ascii="Segoe UI" w:eastAsia="Times New Roman" w:hAnsi="Segoe UI" w:cs="Segoe UI"/>
          <w:color w:val="1D2125"/>
          <w:sz w:val="23"/>
          <w:szCs w:val="23"/>
          <w:lang w:val="es-MX" w:eastAsia="fr-FR"/>
        </w:rPr>
        <w:t>Introduction</w:t>
      </w:r>
      <w:proofErr w:type="spellEnd"/>
      <w:r w:rsidRPr="00D25B67">
        <w:rPr>
          <w:rFonts w:ascii="Segoe UI" w:eastAsia="Times New Roman" w:hAnsi="Segoe UI" w:cs="Segoe UI"/>
          <w:color w:val="1D2125"/>
          <w:sz w:val="23"/>
          <w:szCs w:val="23"/>
          <w:lang w:val="es-MX" w:eastAsia="fr-FR"/>
        </w:rPr>
        <w:t>, pp. 1-24.</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lang w:val="es-MX" w:eastAsia="fr-FR"/>
        </w:rPr>
        <w:t>-</w:t>
      </w:r>
      <w:proofErr w:type="spellStart"/>
      <w:r w:rsidRPr="00D25B67">
        <w:rPr>
          <w:rFonts w:ascii="Segoe UI" w:eastAsia="Times New Roman" w:hAnsi="Segoe UI" w:cs="Segoe UI"/>
          <w:color w:val="1D2125"/>
          <w:sz w:val="23"/>
          <w:szCs w:val="23"/>
          <w:lang w:val="es-MX" w:eastAsia="fr-FR"/>
        </w:rPr>
        <w:t>Brigss</w:t>
      </w:r>
      <w:proofErr w:type="spellEnd"/>
      <w:r w:rsidRPr="00D25B67">
        <w:rPr>
          <w:rFonts w:ascii="Segoe UI" w:eastAsia="Times New Roman" w:hAnsi="Segoe UI" w:cs="Segoe UI"/>
          <w:color w:val="1D2125"/>
          <w:sz w:val="23"/>
          <w:szCs w:val="23"/>
          <w:lang w:val="es-MX" w:eastAsia="fr-FR"/>
        </w:rPr>
        <w:t xml:space="preserve">, Laura (2012). La economía política de la adopción: la </w:t>
      </w:r>
      <w:proofErr w:type="spellStart"/>
      <w:r w:rsidRPr="00D25B67">
        <w:rPr>
          <w:rFonts w:ascii="Segoe UI" w:eastAsia="Times New Roman" w:hAnsi="Segoe UI" w:cs="Segoe UI"/>
          <w:color w:val="1D2125"/>
          <w:sz w:val="23"/>
          <w:szCs w:val="23"/>
          <w:lang w:val="es-MX" w:eastAsia="fr-FR"/>
        </w:rPr>
        <w:t>neoliberalización</w:t>
      </w:r>
      <w:proofErr w:type="spellEnd"/>
      <w:r w:rsidRPr="00D25B67">
        <w:rPr>
          <w:rFonts w:ascii="Segoe UI" w:eastAsia="Times New Roman" w:hAnsi="Segoe UI" w:cs="Segoe UI"/>
          <w:color w:val="1D2125"/>
          <w:sz w:val="23"/>
          <w:szCs w:val="23"/>
          <w:lang w:val="es-MX" w:eastAsia="fr-FR"/>
        </w:rPr>
        <w:t xml:space="preserve"> del bienestar infantil, </w:t>
      </w:r>
      <w:proofErr w:type="spellStart"/>
      <w:r w:rsidRPr="00D25B67">
        <w:rPr>
          <w:rFonts w:ascii="Segoe UI" w:eastAsia="Times New Roman" w:hAnsi="Segoe UI" w:cs="Segoe UI"/>
          <w:color w:val="1D2125"/>
          <w:sz w:val="23"/>
          <w:szCs w:val="23"/>
          <w:lang w:val="es-MX" w:eastAsia="fr-FR"/>
        </w:rPr>
        <w:t>Scripta</w:t>
      </w:r>
      <w:proofErr w:type="spellEnd"/>
      <w:r w:rsidRPr="00D25B67">
        <w:rPr>
          <w:rFonts w:ascii="Segoe UI" w:eastAsia="Times New Roman" w:hAnsi="Segoe UI" w:cs="Segoe UI"/>
          <w:color w:val="1D2125"/>
          <w:sz w:val="23"/>
          <w:szCs w:val="23"/>
          <w:lang w:val="es-MX" w:eastAsia="fr-FR"/>
        </w:rPr>
        <w:t xml:space="preserve"> Nova, XVI (395):1-7. https://scholarworks.umass.edu/wost_faculty_pubs/8/</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b/>
          <w:bCs/>
          <w:color w:val="1D2125"/>
          <w:sz w:val="23"/>
          <w:szCs w:val="23"/>
          <w:lang w:val="es-MX" w:eastAsia="fr-FR"/>
        </w:rPr>
        <w:t>15/11. Clase 8. Antropología de la reproducción: experiencias latinoamericanas</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lang w:val="es-MX" w:eastAsia="fr-FR"/>
        </w:rPr>
        <w:t xml:space="preserve">Control demográfico y derechos humanos en la Guerra Fría. La anticoncepción, ¿derecho u obligación? El enfoque de la justicia reproductiva. Derechos reproductivos de personas </w:t>
      </w:r>
      <w:proofErr w:type="spellStart"/>
      <w:r w:rsidRPr="00D25B67">
        <w:rPr>
          <w:rFonts w:ascii="Segoe UI" w:eastAsia="Times New Roman" w:hAnsi="Segoe UI" w:cs="Segoe UI"/>
          <w:color w:val="1D2125"/>
          <w:sz w:val="23"/>
          <w:szCs w:val="23"/>
          <w:lang w:val="es-MX" w:eastAsia="fr-FR"/>
        </w:rPr>
        <w:t>trans</w:t>
      </w:r>
      <w:proofErr w:type="spellEnd"/>
      <w:r w:rsidRPr="00D25B67">
        <w:rPr>
          <w:rFonts w:ascii="Segoe UI" w:eastAsia="Times New Roman" w:hAnsi="Segoe UI" w:cs="Segoe UI"/>
          <w:color w:val="1D2125"/>
          <w:sz w:val="23"/>
          <w:szCs w:val="23"/>
          <w:lang w:val="es-MX" w:eastAsia="fr-FR"/>
        </w:rPr>
        <w:t>.</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u w:val="single"/>
          <w:lang w:val="es-MX" w:eastAsia="fr-FR"/>
        </w:rPr>
        <w:t>Bibliografía obligatoria </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lang w:val="es-MX" w:eastAsia="fr-FR"/>
        </w:rPr>
        <w:t>- Blázquez Rodríguez, María Isabel (2005). Aproximación a la Antropología de la reproducción. Revista de Antropología Iberoamericana, 42:1-25. https://docta.ucm.es/entities/publication/f27fe97a-1793-41ba-ae8d-2a8d9de1c9fd</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pt-BR" w:eastAsia="fr-FR"/>
        </w:rPr>
      </w:pPr>
      <w:r w:rsidRPr="00D25B67">
        <w:rPr>
          <w:rFonts w:ascii="Segoe UI" w:eastAsia="Times New Roman" w:hAnsi="Segoe UI" w:cs="Segoe UI"/>
          <w:color w:val="1D2125"/>
          <w:sz w:val="23"/>
          <w:szCs w:val="23"/>
          <w:lang w:val="pt-BR" w:eastAsia="fr-FR"/>
        </w:rPr>
        <w:t>-Fonseca, Claudia; Marre, Diana; Rifiotis, Fernanda (2021). Governança reprodutiva: um assunto de suma relevância política, Horizontes Antropológicos, 27: 7-46. https://journals.openedition.org/horizontes/5629?lang=es</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lang w:val="es-MX" w:eastAsia="fr-FR"/>
        </w:rPr>
        <w:t>-Molina Serra, Ainhoa (2017), “Esterilizaciones (forzadas) en Perú: poder y configuraciones narrativas”, AIBR. Revista de Antropología Iberoamericana, 12 (1): 31-52. https://recyt.fecyt.es/index.php/AIBR/article/view/68147</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u w:val="single"/>
          <w:lang w:val="es-MX" w:eastAsia="fr-FR"/>
        </w:rPr>
        <w:t>Bibliografía complementaria</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lang w:val="es-MX" w:eastAsia="fr-FR"/>
        </w:rPr>
        <w:t>-Castro, Roberto (2021), Hacia una sociología de la anticoncepción forzada en México. En: Bárcenas Barajas, Karina (coord.), Género y sexualidad en disputa: desigualdades en el derecho a decidir sobre el propio cuerpo desde el campo médico, (pp.37-64), CDMX: UNAM, Instituto de Investigaciones Sociales. http://ru.iis.sociales.unam.mx:8080/jspui/bitstream/IIS/5916/2/genero_y_sexualidad.pdf</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lang w:val="es-MX" w:eastAsia="fr-FR"/>
        </w:rPr>
        <w:t>-</w:t>
      </w:r>
      <w:proofErr w:type="spellStart"/>
      <w:r w:rsidRPr="00D25B67">
        <w:rPr>
          <w:rFonts w:ascii="Segoe UI" w:eastAsia="Times New Roman" w:hAnsi="Segoe UI" w:cs="Segoe UI"/>
          <w:color w:val="1D2125"/>
          <w:sz w:val="23"/>
          <w:szCs w:val="23"/>
          <w:lang w:val="es-MX" w:eastAsia="fr-FR"/>
        </w:rPr>
        <w:t>Felitti</w:t>
      </w:r>
      <w:proofErr w:type="spellEnd"/>
      <w:r w:rsidRPr="00D25B67">
        <w:rPr>
          <w:rFonts w:ascii="Segoe UI" w:eastAsia="Times New Roman" w:hAnsi="Segoe UI" w:cs="Segoe UI"/>
          <w:color w:val="1D2125"/>
          <w:sz w:val="23"/>
          <w:szCs w:val="23"/>
          <w:lang w:val="es-MX" w:eastAsia="fr-FR"/>
        </w:rPr>
        <w:t xml:space="preserve">, Karina; Cepeda, A; Mateo, N; </w:t>
      </w:r>
      <w:proofErr w:type="spellStart"/>
      <w:r w:rsidRPr="00D25B67">
        <w:rPr>
          <w:rFonts w:ascii="Segoe UI" w:eastAsia="Times New Roman" w:hAnsi="Segoe UI" w:cs="Segoe UI"/>
          <w:color w:val="1D2125"/>
          <w:sz w:val="23"/>
          <w:szCs w:val="23"/>
          <w:lang w:val="es-MX" w:eastAsia="fr-FR"/>
        </w:rPr>
        <w:t>Rustoyburu</w:t>
      </w:r>
      <w:proofErr w:type="spellEnd"/>
      <w:r w:rsidRPr="00D25B67">
        <w:rPr>
          <w:rFonts w:ascii="Segoe UI" w:eastAsia="Times New Roman" w:hAnsi="Segoe UI" w:cs="Segoe UI"/>
          <w:color w:val="1D2125"/>
          <w:sz w:val="23"/>
          <w:szCs w:val="23"/>
          <w:lang w:val="es-MX" w:eastAsia="fr-FR"/>
        </w:rPr>
        <w:t xml:space="preserve">, C. (2022), Tecnologías biomédicas y feminismos. Historias de dispositivos, políticas y </w:t>
      </w:r>
      <w:proofErr w:type="spellStart"/>
      <w:r w:rsidRPr="00D25B67">
        <w:rPr>
          <w:rFonts w:ascii="Segoe UI" w:eastAsia="Times New Roman" w:hAnsi="Segoe UI" w:cs="Segoe UI"/>
          <w:color w:val="1D2125"/>
          <w:sz w:val="23"/>
          <w:szCs w:val="23"/>
          <w:lang w:val="es-MX" w:eastAsia="fr-FR"/>
        </w:rPr>
        <w:t>agenciamientos</w:t>
      </w:r>
      <w:proofErr w:type="spellEnd"/>
      <w:r w:rsidRPr="00D25B67">
        <w:rPr>
          <w:rFonts w:ascii="Segoe UI" w:eastAsia="Times New Roman" w:hAnsi="Segoe UI" w:cs="Segoe UI"/>
          <w:color w:val="1D2125"/>
          <w:sz w:val="23"/>
          <w:szCs w:val="23"/>
          <w:lang w:val="es-MX" w:eastAsia="fr-FR"/>
        </w:rPr>
        <w:t xml:space="preserve">. Buenos Aires: </w:t>
      </w:r>
      <w:proofErr w:type="spellStart"/>
      <w:r w:rsidRPr="00D25B67">
        <w:rPr>
          <w:rFonts w:ascii="Segoe UI" w:eastAsia="Times New Roman" w:hAnsi="Segoe UI" w:cs="Segoe UI"/>
          <w:color w:val="1D2125"/>
          <w:sz w:val="23"/>
          <w:szCs w:val="23"/>
          <w:lang w:val="es-MX" w:eastAsia="fr-FR"/>
        </w:rPr>
        <w:t>CInIG-IdIHCS</w:t>
      </w:r>
      <w:proofErr w:type="spellEnd"/>
      <w:r w:rsidRPr="00D25B67">
        <w:rPr>
          <w:rFonts w:ascii="Segoe UI" w:eastAsia="Times New Roman" w:hAnsi="Segoe UI" w:cs="Segoe UI"/>
          <w:color w:val="1D2125"/>
          <w:sz w:val="23"/>
          <w:szCs w:val="23"/>
          <w:lang w:val="es-MX" w:eastAsia="fr-FR"/>
        </w:rPr>
        <w:t>/CONICET-</w:t>
      </w:r>
      <w:proofErr w:type="spellStart"/>
      <w:r w:rsidRPr="00D25B67">
        <w:rPr>
          <w:rFonts w:ascii="Segoe UI" w:eastAsia="Times New Roman" w:hAnsi="Segoe UI" w:cs="Segoe UI"/>
          <w:color w:val="1D2125"/>
          <w:sz w:val="23"/>
          <w:szCs w:val="23"/>
          <w:lang w:val="es-MX" w:eastAsia="fr-FR"/>
        </w:rPr>
        <w:t>FaHCE</w:t>
      </w:r>
      <w:proofErr w:type="spellEnd"/>
      <w:r w:rsidRPr="00D25B67">
        <w:rPr>
          <w:rFonts w:ascii="Segoe UI" w:eastAsia="Times New Roman" w:hAnsi="Segoe UI" w:cs="Segoe UI"/>
          <w:color w:val="1D2125"/>
          <w:sz w:val="23"/>
          <w:szCs w:val="23"/>
          <w:lang w:val="es-MX" w:eastAsia="fr-FR"/>
        </w:rPr>
        <w:t xml:space="preserve">-UNLP, cap. 1, pp.13-44. -Da Silva Cabral, Cristiane (2014), </w:t>
      </w:r>
      <w:proofErr w:type="spellStart"/>
      <w:r w:rsidRPr="00D25B67">
        <w:rPr>
          <w:rFonts w:ascii="Segoe UI" w:eastAsia="Times New Roman" w:hAnsi="Segoe UI" w:cs="Segoe UI"/>
          <w:color w:val="1D2125"/>
          <w:sz w:val="23"/>
          <w:szCs w:val="23"/>
          <w:lang w:val="es-MX" w:eastAsia="fr-FR"/>
        </w:rPr>
        <w:lastRenderedPageBreak/>
        <w:t>Contraception</w:t>
      </w:r>
      <w:proofErr w:type="spellEnd"/>
      <w:r w:rsidRPr="00D25B67">
        <w:rPr>
          <w:rFonts w:ascii="Segoe UI" w:eastAsia="Times New Roman" w:hAnsi="Segoe UI" w:cs="Segoe UI"/>
          <w:color w:val="1D2125"/>
          <w:sz w:val="23"/>
          <w:szCs w:val="23"/>
          <w:lang w:val="es-MX" w:eastAsia="fr-FR"/>
        </w:rPr>
        <w:t xml:space="preserve"> et </w:t>
      </w:r>
      <w:proofErr w:type="spellStart"/>
      <w:r w:rsidRPr="00D25B67">
        <w:rPr>
          <w:rFonts w:ascii="Segoe UI" w:eastAsia="Times New Roman" w:hAnsi="Segoe UI" w:cs="Segoe UI"/>
          <w:color w:val="1D2125"/>
          <w:sz w:val="23"/>
          <w:szCs w:val="23"/>
          <w:lang w:val="es-MX" w:eastAsia="fr-FR"/>
        </w:rPr>
        <w:t>stérilisation</w:t>
      </w:r>
      <w:proofErr w:type="spellEnd"/>
      <w:r w:rsidRPr="00D25B67">
        <w:rPr>
          <w:rFonts w:ascii="Segoe UI" w:eastAsia="Times New Roman" w:hAnsi="Segoe UI" w:cs="Segoe UI"/>
          <w:color w:val="1D2125"/>
          <w:sz w:val="23"/>
          <w:szCs w:val="23"/>
          <w:lang w:val="es-MX" w:eastAsia="fr-FR"/>
        </w:rPr>
        <w:t xml:space="preserve"> des </w:t>
      </w:r>
      <w:proofErr w:type="spellStart"/>
      <w:r w:rsidRPr="00D25B67">
        <w:rPr>
          <w:rFonts w:ascii="Segoe UI" w:eastAsia="Times New Roman" w:hAnsi="Segoe UI" w:cs="Segoe UI"/>
          <w:color w:val="1D2125"/>
          <w:sz w:val="23"/>
          <w:szCs w:val="23"/>
          <w:lang w:val="es-MX" w:eastAsia="fr-FR"/>
        </w:rPr>
        <w:t>jeunes</w:t>
      </w:r>
      <w:proofErr w:type="spellEnd"/>
      <w:r w:rsidRPr="00D25B67">
        <w:rPr>
          <w:rFonts w:ascii="Segoe UI" w:eastAsia="Times New Roman" w:hAnsi="Segoe UI" w:cs="Segoe UI"/>
          <w:color w:val="1D2125"/>
          <w:sz w:val="23"/>
          <w:szCs w:val="23"/>
          <w:lang w:val="es-MX" w:eastAsia="fr-FR"/>
        </w:rPr>
        <w:t xml:space="preserve"> </w:t>
      </w:r>
      <w:proofErr w:type="spellStart"/>
      <w:r w:rsidRPr="00D25B67">
        <w:rPr>
          <w:rFonts w:ascii="Segoe UI" w:eastAsia="Times New Roman" w:hAnsi="Segoe UI" w:cs="Segoe UI"/>
          <w:color w:val="1D2125"/>
          <w:sz w:val="23"/>
          <w:szCs w:val="23"/>
          <w:lang w:val="es-MX" w:eastAsia="fr-FR"/>
        </w:rPr>
        <w:t>femmes</w:t>
      </w:r>
      <w:proofErr w:type="spellEnd"/>
      <w:r w:rsidRPr="00D25B67">
        <w:rPr>
          <w:rFonts w:ascii="Segoe UI" w:eastAsia="Times New Roman" w:hAnsi="Segoe UI" w:cs="Segoe UI"/>
          <w:color w:val="1D2125"/>
          <w:sz w:val="23"/>
          <w:szCs w:val="23"/>
          <w:lang w:val="es-MX" w:eastAsia="fr-FR"/>
        </w:rPr>
        <w:t xml:space="preserve"> </w:t>
      </w:r>
      <w:proofErr w:type="spellStart"/>
      <w:r w:rsidRPr="00D25B67">
        <w:rPr>
          <w:rFonts w:ascii="Segoe UI" w:eastAsia="Times New Roman" w:hAnsi="Segoe UI" w:cs="Segoe UI"/>
          <w:color w:val="1D2125"/>
          <w:sz w:val="23"/>
          <w:szCs w:val="23"/>
          <w:lang w:val="es-MX" w:eastAsia="fr-FR"/>
        </w:rPr>
        <w:t>au</w:t>
      </w:r>
      <w:proofErr w:type="spellEnd"/>
      <w:r w:rsidRPr="00D25B67">
        <w:rPr>
          <w:rFonts w:ascii="Segoe UI" w:eastAsia="Times New Roman" w:hAnsi="Segoe UI" w:cs="Segoe UI"/>
          <w:color w:val="1D2125"/>
          <w:sz w:val="23"/>
          <w:szCs w:val="23"/>
          <w:lang w:val="es-MX" w:eastAsia="fr-FR"/>
        </w:rPr>
        <w:t xml:space="preserve"> </w:t>
      </w:r>
      <w:proofErr w:type="spellStart"/>
      <w:r w:rsidRPr="00D25B67">
        <w:rPr>
          <w:rFonts w:ascii="Segoe UI" w:eastAsia="Times New Roman" w:hAnsi="Segoe UI" w:cs="Segoe UI"/>
          <w:color w:val="1D2125"/>
          <w:sz w:val="23"/>
          <w:szCs w:val="23"/>
          <w:lang w:val="es-MX" w:eastAsia="fr-FR"/>
        </w:rPr>
        <w:t>Brésil</w:t>
      </w:r>
      <w:proofErr w:type="spellEnd"/>
      <w:r w:rsidRPr="00D25B67">
        <w:rPr>
          <w:rFonts w:ascii="Segoe UI" w:eastAsia="Times New Roman" w:hAnsi="Segoe UI" w:cs="Segoe UI"/>
          <w:color w:val="1D2125"/>
          <w:sz w:val="23"/>
          <w:szCs w:val="23"/>
          <w:lang w:val="es-MX" w:eastAsia="fr-FR"/>
        </w:rPr>
        <w:t xml:space="preserve">, </w:t>
      </w:r>
      <w:proofErr w:type="spellStart"/>
      <w:r w:rsidRPr="00D25B67">
        <w:rPr>
          <w:rFonts w:ascii="Segoe UI" w:eastAsia="Times New Roman" w:hAnsi="Segoe UI" w:cs="Segoe UI"/>
          <w:color w:val="1D2125"/>
          <w:sz w:val="23"/>
          <w:szCs w:val="23"/>
          <w:lang w:val="es-MX" w:eastAsia="fr-FR"/>
        </w:rPr>
        <w:t>Autrepart</w:t>
      </w:r>
      <w:proofErr w:type="spellEnd"/>
      <w:r w:rsidRPr="00D25B67">
        <w:rPr>
          <w:rFonts w:ascii="Segoe UI" w:eastAsia="Times New Roman" w:hAnsi="Segoe UI" w:cs="Segoe UI"/>
          <w:color w:val="1D2125"/>
          <w:sz w:val="23"/>
          <w:szCs w:val="23"/>
          <w:lang w:val="es-MX" w:eastAsia="fr-FR"/>
        </w:rPr>
        <w:t>, 2 (70): 165-183. https://www.cairn.info/revue-autrepart-2014-2-page-165.htm</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lang w:val="es-MX" w:eastAsia="fr-FR"/>
        </w:rPr>
        <w:t xml:space="preserve">-Gold, </w:t>
      </w:r>
      <w:proofErr w:type="spellStart"/>
      <w:r w:rsidRPr="00D25B67">
        <w:rPr>
          <w:rFonts w:ascii="Segoe UI" w:eastAsia="Times New Roman" w:hAnsi="Segoe UI" w:cs="Segoe UI"/>
          <w:color w:val="1D2125"/>
          <w:sz w:val="23"/>
          <w:szCs w:val="23"/>
          <w:lang w:val="es-MX" w:eastAsia="fr-FR"/>
        </w:rPr>
        <w:t>Marji</w:t>
      </w:r>
      <w:proofErr w:type="spellEnd"/>
      <w:r w:rsidRPr="00D25B67">
        <w:rPr>
          <w:rFonts w:ascii="Segoe UI" w:eastAsia="Times New Roman" w:hAnsi="Segoe UI" w:cs="Segoe UI"/>
          <w:color w:val="1D2125"/>
          <w:sz w:val="23"/>
          <w:szCs w:val="23"/>
          <w:lang w:val="es-MX" w:eastAsia="fr-FR"/>
        </w:rPr>
        <w:t xml:space="preserve"> (2019), De los derechos reproductivos a la justicia reproductiva, Medicina Social, 1 (2): 60-69. https://www.medicinasocial.info/index.php/medicinasocial/article/view/1049</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b/>
          <w:bCs/>
          <w:color w:val="1D2125"/>
          <w:sz w:val="23"/>
          <w:szCs w:val="23"/>
          <w:lang w:val="es-MX" w:eastAsia="fr-FR"/>
        </w:rPr>
        <w:t>22/11. Clase 9. Mater/paternidades: deseos, tecnologías y experiencias</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lang w:val="es-MX" w:eastAsia="fr-FR"/>
        </w:rPr>
        <w:t>Maternidad y trayectoria biográfica. ¿Nuevas? paternidades y su relación con los feminismos. Tecnologías reproductivas y formas de parentesco. Mujeres y varones que deciden no tener hijos/as.</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u w:val="single"/>
          <w:lang w:val="es-MX" w:eastAsia="fr-FR"/>
        </w:rPr>
        <w:t>Bibliografía obligatoria</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lang w:val="es-MX" w:eastAsia="fr-FR"/>
        </w:rPr>
        <w:t>-</w:t>
      </w:r>
      <w:proofErr w:type="spellStart"/>
      <w:r w:rsidRPr="00D25B67">
        <w:rPr>
          <w:rFonts w:ascii="Segoe UI" w:eastAsia="Times New Roman" w:hAnsi="Segoe UI" w:cs="Segoe UI"/>
          <w:color w:val="1D2125"/>
          <w:sz w:val="23"/>
          <w:szCs w:val="23"/>
          <w:lang w:val="es-MX" w:eastAsia="fr-FR"/>
        </w:rPr>
        <w:t>Imaz</w:t>
      </w:r>
      <w:proofErr w:type="spellEnd"/>
      <w:r w:rsidRPr="00D25B67">
        <w:rPr>
          <w:rFonts w:ascii="Segoe UI" w:eastAsia="Times New Roman" w:hAnsi="Segoe UI" w:cs="Segoe UI"/>
          <w:color w:val="1D2125"/>
          <w:sz w:val="23"/>
          <w:szCs w:val="23"/>
          <w:lang w:val="es-MX" w:eastAsia="fr-FR"/>
        </w:rPr>
        <w:t xml:space="preserve">, </w:t>
      </w:r>
      <w:proofErr w:type="spellStart"/>
      <w:r w:rsidRPr="00D25B67">
        <w:rPr>
          <w:rFonts w:ascii="Segoe UI" w:eastAsia="Times New Roman" w:hAnsi="Segoe UI" w:cs="Segoe UI"/>
          <w:color w:val="1D2125"/>
          <w:sz w:val="23"/>
          <w:szCs w:val="23"/>
          <w:lang w:val="es-MX" w:eastAsia="fr-FR"/>
        </w:rPr>
        <w:t>Elixabete</w:t>
      </w:r>
      <w:proofErr w:type="spellEnd"/>
      <w:r w:rsidRPr="00D25B67">
        <w:rPr>
          <w:rFonts w:ascii="Segoe UI" w:eastAsia="Times New Roman" w:hAnsi="Segoe UI" w:cs="Segoe UI"/>
          <w:color w:val="1D2125"/>
          <w:sz w:val="23"/>
          <w:szCs w:val="23"/>
          <w:lang w:val="es-MX" w:eastAsia="fr-FR"/>
        </w:rPr>
        <w:t xml:space="preserve"> (2015). Elaborando la propia memoria: la maternidad como hito en la narración de la trayectoria biográfica, Alteridades, 25 (49): 53-65. https://www.scielo.org.mx/scielo.php?script=sci_arttext&amp;pid=S0188-70172015000100005</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n-US" w:eastAsia="fr-FR"/>
        </w:rPr>
      </w:pPr>
      <w:r w:rsidRPr="00D25B67">
        <w:rPr>
          <w:rFonts w:ascii="Segoe UI" w:eastAsia="Times New Roman" w:hAnsi="Segoe UI" w:cs="Segoe UI"/>
          <w:color w:val="1D2125"/>
          <w:sz w:val="23"/>
          <w:szCs w:val="23"/>
          <w:lang w:val="es-MX" w:eastAsia="fr-FR"/>
        </w:rPr>
        <w:t>-</w:t>
      </w:r>
      <w:proofErr w:type="spellStart"/>
      <w:r w:rsidRPr="00D25B67">
        <w:rPr>
          <w:rFonts w:ascii="Segoe UI" w:eastAsia="Times New Roman" w:hAnsi="Segoe UI" w:cs="Segoe UI"/>
          <w:color w:val="1D2125"/>
          <w:sz w:val="23"/>
          <w:szCs w:val="23"/>
          <w:lang w:val="es-MX" w:eastAsia="fr-FR"/>
        </w:rPr>
        <w:t>Falguera</w:t>
      </w:r>
      <w:proofErr w:type="spellEnd"/>
      <w:r w:rsidRPr="00D25B67">
        <w:rPr>
          <w:rFonts w:ascii="Segoe UI" w:eastAsia="Times New Roman" w:hAnsi="Segoe UI" w:cs="Segoe UI"/>
          <w:color w:val="1D2125"/>
          <w:sz w:val="23"/>
          <w:szCs w:val="23"/>
          <w:lang w:val="es-MX" w:eastAsia="fr-FR"/>
        </w:rPr>
        <w:t xml:space="preserve"> Ríos, M. (2018). Deseos, semen y bebés. Técnicas reproductivas y </w:t>
      </w:r>
      <w:proofErr w:type="spellStart"/>
      <w:r w:rsidRPr="00D25B67">
        <w:rPr>
          <w:rFonts w:ascii="Segoe UI" w:eastAsia="Times New Roman" w:hAnsi="Segoe UI" w:cs="Segoe UI"/>
          <w:color w:val="1D2125"/>
          <w:sz w:val="23"/>
          <w:szCs w:val="23"/>
          <w:lang w:val="es-MX" w:eastAsia="fr-FR"/>
        </w:rPr>
        <w:t>comaternidades</w:t>
      </w:r>
      <w:proofErr w:type="spellEnd"/>
      <w:r w:rsidRPr="00D25B67">
        <w:rPr>
          <w:rFonts w:ascii="Segoe UI" w:eastAsia="Times New Roman" w:hAnsi="Segoe UI" w:cs="Segoe UI"/>
          <w:color w:val="1D2125"/>
          <w:sz w:val="23"/>
          <w:szCs w:val="23"/>
          <w:lang w:val="es-MX" w:eastAsia="fr-FR"/>
        </w:rPr>
        <w:t xml:space="preserve"> lésbicas. </w:t>
      </w:r>
      <w:proofErr w:type="spellStart"/>
      <w:r w:rsidRPr="00D25B67">
        <w:rPr>
          <w:rFonts w:ascii="Segoe UI" w:eastAsia="Times New Roman" w:hAnsi="Segoe UI" w:cs="Segoe UI"/>
          <w:color w:val="1D2125"/>
          <w:sz w:val="23"/>
          <w:szCs w:val="23"/>
          <w:lang w:val="en-US" w:eastAsia="fr-FR"/>
        </w:rPr>
        <w:t>Papeles</w:t>
      </w:r>
      <w:proofErr w:type="spellEnd"/>
      <w:r w:rsidRPr="00D25B67">
        <w:rPr>
          <w:rFonts w:ascii="Segoe UI" w:eastAsia="Times New Roman" w:hAnsi="Segoe UI" w:cs="Segoe UI"/>
          <w:color w:val="1D2125"/>
          <w:sz w:val="23"/>
          <w:szCs w:val="23"/>
          <w:lang w:val="en-US" w:eastAsia="fr-FR"/>
        </w:rPr>
        <w:t xml:space="preserve"> del CEIC. International Journal on Collective Identity Research, 2, </w:t>
      </w:r>
      <w:proofErr w:type="spellStart"/>
      <w:r w:rsidRPr="00D25B67">
        <w:rPr>
          <w:rFonts w:ascii="Segoe UI" w:eastAsia="Times New Roman" w:hAnsi="Segoe UI" w:cs="Segoe UI"/>
          <w:color w:val="1D2125"/>
          <w:sz w:val="23"/>
          <w:szCs w:val="23"/>
          <w:lang w:val="en-US" w:eastAsia="fr-FR"/>
        </w:rPr>
        <w:t>papel</w:t>
      </w:r>
      <w:proofErr w:type="spellEnd"/>
      <w:r w:rsidRPr="00D25B67">
        <w:rPr>
          <w:rFonts w:ascii="Segoe UI" w:eastAsia="Times New Roman" w:hAnsi="Segoe UI" w:cs="Segoe UI"/>
          <w:color w:val="1D2125"/>
          <w:sz w:val="23"/>
          <w:szCs w:val="23"/>
          <w:lang w:val="en-US" w:eastAsia="fr-FR"/>
        </w:rPr>
        <w:t xml:space="preserve"> 197: 1-25. https://ojs.ehu.eus/index.php/papelesCEIC/article/view/18862</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u w:val="single"/>
          <w:lang w:val="es-MX" w:eastAsia="fr-FR"/>
        </w:rPr>
        <w:t>Material audiovisual</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lang w:val="es-MX" w:eastAsia="fr-FR"/>
        </w:rPr>
        <w:t>ELA (2023) Campaña para la ampliación de las licencias por paternidad en Argentina</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lang w:val="es-MX" w:eastAsia="fr-FR"/>
        </w:rPr>
        <w:t>https://ela.org.ar/publicaciones-campanas/recuerdo-de-mi-licencia-por-paternidad/</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u w:val="single"/>
          <w:lang w:val="es-MX" w:eastAsia="fr-FR"/>
        </w:rPr>
        <w:t>Bibliografía complementaria </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lang w:val="es-MX" w:eastAsia="fr-FR"/>
        </w:rPr>
        <w:t>-Ariza, Lucía (2023). El cuerpo reproductivo en el Diagnóstico Genético Pre-</w:t>
      </w:r>
      <w:proofErr w:type="spellStart"/>
      <w:r w:rsidRPr="00D25B67">
        <w:rPr>
          <w:rFonts w:ascii="Segoe UI" w:eastAsia="Times New Roman" w:hAnsi="Segoe UI" w:cs="Segoe UI"/>
          <w:color w:val="1D2125"/>
          <w:sz w:val="23"/>
          <w:szCs w:val="23"/>
          <w:lang w:val="es-MX" w:eastAsia="fr-FR"/>
        </w:rPr>
        <w:t>implantatorio</w:t>
      </w:r>
      <w:proofErr w:type="spellEnd"/>
      <w:r w:rsidRPr="00D25B67">
        <w:rPr>
          <w:rFonts w:ascii="Segoe UI" w:eastAsia="Times New Roman" w:hAnsi="Segoe UI" w:cs="Segoe UI"/>
          <w:color w:val="1D2125"/>
          <w:sz w:val="23"/>
          <w:szCs w:val="23"/>
          <w:lang w:val="es-MX" w:eastAsia="fr-FR"/>
        </w:rPr>
        <w:t xml:space="preserve"> del embrión, Revista uruguaya de Antropología y Etnografía, 8(1): 1-24. https://ojs.fhce.edu.uy/index.php/revantroetno/article/view/1823/2411 </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lang w:val="es-MX" w:eastAsia="fr-FR"/>
        </w:rPr>
        <w:t xml:space="preserve">-Blázquez Rodríguez, Maribel &amp; Montes Muñoz, María Jesús (2015). Emociones ante la maternidad: de los modelos impuestos a las contestaciones de las mujeres. </w:t>
      </w:r>
      <w:proofErr w:type="spellStart"/>
      <w:r w:rsidRPr="00D25B67">
        <w:rPr>
          <w:rFonts w:ascii="Segoe UI" w:eastAsia="Times New Roman" w:hAnsi="Segoe UI" w:cs="Segoe UI"/>
          <w:color w:val="1D2125"/>
          <w:sz w:val="23"/>
          <w:szCs w:val="23"/>
          <w:lang w:val="es-MX" w:eastAsia="fr-FR"/>
        </w:rPr>
        <w:t>Ankulegi</w:t>
      </w:r>
      <w:proofErr w:type="spellEnd"/>
      <w:r w:rsidRPr="00D25B67">
        <w:rPr>
          <w:rFonts w:ascii="Segoe UI" w:eastAsia="Times New Roman" w:hAnsi="Segoe UI" w:cs="Segoe UI"/>
          <w:color w:val="1D2125"/>
          <w:sz w:val="23"/>
          <w:szCs w:val="23"/>
          <w:lang w:val="es-MX" w:eastAsia="fr-FR"/>
        </w:rPr>
        <w:t>. Revista De Antropología Social, 14: 81–92. https://aldizkaria.ankulegi.org/index.php/ankulegi/article/view/28 </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lang w:val="es-MX" w:eastAsia="fr-FR"/>
        </w:rPr>
        <w:t>-</w:t>
      </w:r>
      <w:proofErr w:type="spellStart"/>
      <w:r w:rsidRPr="00D25B67">
        <w:rPr>
          <w:rFonts w:ascii="Segoe UI" w:eastAsia="Times New Roman" w:hAnsi="Segoe UI" w:cs="Segoe UI"/>
          <w:color w:val="1D2125"/>
          <w:sz w:val="23"/>
          <w:szCs w:val="23"/>
          <w:lang w:val="es-MX" w:eastAsia="fr-FR"/>
        </w:rPr>
        <w:t>Binstock</w:t>
      </w:r>
      <w:proofErr w:type="spellEnd"/>
      <w:r w:rsidRPr="00D25B67">
        <w:rPr>
          <w:rFonts w:ascii="Segoe UI" w:eastAsia="Times New Roman" w:hAnsi="Segoe UI" w:cs="Segoe UI"/>
          <w:color w:val="1D2125"/>
          <w:sz w:val="23"/>
          <w:szCs w:val="23"/>
          <w:lang w:val="es-MX" w:eastAsia="fr-FR"/>
        </w:rPr>
        <w:t xml:space="preserve">, Georgina; Cabella, Wanda y </w:t>
      </w:r>
      <w:proofErr w:type="spellStart"/>
      <w:r w:rsidRPr="00D25B67">
        <w:rPr>
          <w:rFonts w:ascii="Segoe UI" w:eastAsia="Times New Roman" w:hAnsi="Segoe UI" w:cs="Segoe UI"/>
          <w:color w:val="1D2125"/>
          <w:sz w:val="23"/>
          <w:szCs w:val="23"/>
          <w:lang w:val="es-MX" w:eastAsia="fr-FR"/>
        </w:rPr>
        <w:t>Wierna</w:t>
      </w:r>
      <w:proofErr w:type="spellEnd"/>
      <w:r w:rsidRPr="00D25B67">
        <w:rPr>
          <w:rFonts w:ascii="Segoe UI" w:eastAsia="Times New Roman" w:hAnsi="Segoe UI" w:cs="Segoe UI"/>
          <w:color w:val="1D2125"/>
          <w:sz w:val="23"/>
          <w:szCs w:val="23"/>
          <w:lang w:val="es-MX" w:eastAsia="fr-FR"/>
        </w:rPr>
        <w:t>, Carla (2021). Las mujeres que terminan su vida reproductiva sin hijos: evolución reciente en América Latina y el Caribe (1980-2010), Población &amp; Sociedad, 28(1): 32-52. http://www.scielo.org.ar/scielo.php?script=sci_arttext&amp;pid=S1852-85622021000100032</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n-US" w:eastAsia="fr-FR"/>
        </w:rPr>
      </w:pPr>
      <w:r w:rsidRPr="00D25B67">
        <w:rPr>
          <w:rFonts w:ascii="Segoe UI" w:eastAsia="Times New Roman" w:hAnsi="Segoe UI" w:cs="Segoe UI"/>
          <w:color w:val="1D2125"/>
          <w:sz w:val="23"/>
          <w:szCs w:val="23"/>
          <w:lang w:val="es-MX" w:eastAsia="fr-FR"/>
        </w:rPr>
        <w:lastRenderedPageBreak/>
        <w:t>-</w:t>
      </w:r>
      <w:proofErr w:type="spellStart"/>
      <w:r w:rsidRPr="00D25B67">
        <w:rPr>
          <w:rFonts w:ascii="Segoe UI" w:eastAsia="Times New Roman" w:hAnsi="Segoe UI" w:cs="Segoe UI"/>
          <w:color w:val="1D2125"/>
          <w:sz w:val="23"/>
          <w:szCs w:val="23"/>
          <w:lang w:val="es-MX" w:eastAsia="fr-FR"/>
        </w:rPr>
        <w:t>Saletti</w:t>
      </w:r>
      <w:proofErr w:type="spellEnd"/>
      <w:r w:rsidRPr="00D25B67">
        <w:rPr>
          <w:rFonts w:ascii="Segoe UI" w:eastAsia="Times New Roman" w:hAnsi="Segoe UI" w:cs="Segoe UI"/>
          <w:color w:val="1D2125"/>
          <w:sz w:val="23"/>
          <w:szCs w:val="23"/>
          <w:lang w:val="es-MX" w:eastAsia="fr-FR"/>
        </w:rPr>
        <w:t xml:space="preserve"> Cuesta, Lorena (2008). Propuestas teóricas feministas en relación al concepto de maternidad. </w:t>
      </w:r>
      <w:r w:rsidRPr="00D25B67">
        <w:rPr>
          <w:rFonts w:ascii="Segoe UI" w:eastAsia="Times New Roman" w:hAnsi="Segoe UI" w:cs="Segoe UI"/>
          <w:color w:val="1D2125"/>
          <w:sz w:val="23"/>
          <w:szCs w:val="23"/>
          <w:lang w:val="en-US" w:eastAsia="fr-FR"/>
        </w:rPr>
        <w:t>Clepsydra, 7: 169-183. https://www.ull.es/revistas/index.php/clepsydra/issue/view/139</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lang w:val="es-MX" w:eastAsia="fr-FR"/>
        </w:rPr>
        <w:t>-</w:t>
      </w:r>
      <w:proofErr w:type="spellStart"/>
      <w:r w:rsidRPr="00D25B67">
        <w:rPr>
          <w:rFonts w:ascii="Segoe UI" w:eastAsia="Times New Roman" w:hAnsi="Segoe UI" w:cs="Segoe UI"/>
          <w:color w:val="1D2125"/>
          <w:sz w:val="23"/>
          <w:szCs w:val="23"/>
          <w:lang w:val="es-MX" w:eastAsia="fr-FR"/>
        </w:rPr>
        <w:t>Rohden</w:t>
      </w:r>
      <w:proofErr w:type="spellEnd"/>
      <w:r w:rsidRPr="00D25B67">
        <w:rPr>
          <w:rFonts w:ascii="Segoe UI" w:eastAsia="Times New Roman" w:hAnsi="Segoe UI" w:cs="Segoe UI"/>
          <w:color w:val="1D2125"/>
          <w:sz w:val="23"/>
          <w:szCs w:val="23"/>
          <w:lang w:val="es-MX" w:eastAsia="fr-FR"/>
        </w:rPr>
        <w:t xml:space="preserve">, </w:t>
      </w:r>
      <w:proofErr w:type="spellStart"/>
      <w:r w:rsidRPr="00D25B67">
        <w:rPr>
          <w:rFonts w:ascii="Segoe UI" w:eastAsia="Times New Roman" w:hAnsi="Segoe UI" w:cs="Segoe UI"/>
          <w:color w:val="1D2125"/>
          <w:sz w:val="23"/>
          <w:szCs w:val="23"/>
          <w:lang w:val="es-MX" w:eastAsia="fr-FR"/>
        </w:rPr>
        <w:t>Fabíola</w:t>
      </w:r>
      <w:proofErr w:type="spellEnd"/>
      <w:r w:rsidRPr="00D25B67">
        <w:rPr>
          <w:rFonts w:ascii="Segoe UI" w:eastAsia="Times New Roman" w:hAnsi="Segoe UI" w:cs="Segoe UI"/>
          <w:color w:val="1D2125"/>
          <w:sz w:val="23"/>
          <w:szCs w:val="23"/>
          <w:lang w:val="es-MX" w:eastAsia="fr-FR"/>
        </w:rPr>
        <w:t xml:space="preserve">; </w:t>
      </w:r>
      <w:proofErr w:type="spellStart"/>
      <w:r w:rsidRPr="00D25B67">
        <w:rPr>
          <w:rFonts w:ascii="Segoe UI" w:eastAsia="Times New Roman" w:hAnsi="Segoe UI" w:cs="Segoe UI"/>
          <w:color w:val="1D2125"/>
          <w:sz w:val="23"/>
          <w:szCs w:val="23"/>
          <w:lang w:val="es-MX" w:eastAsia="fr-FR"/>
        </w:rPr>
        <w:t>Pussetti</w:t>
      </w:r>
      <w:proofErr w:type="spellEnd"/>
      <w:r w:rsidRPr="00D25B67">
        <w:rPr>
          <w:rFonts w:ascii="Segoe UI" w:eastAsia="Times New Roman" w:hAnsi="Segoe UI" w:cs="Segoe UI"/>
          <w:color w:val="1D2125"/>
          <w:sz w:val="23"/>
          <w:szCs w:val="23"/>
          <w:lang w:val="es-MX" w:eastAsia="fr-FR"/>
        </w:rPr>
        <w:t xml:space="preserve">, </w:t>
      </w:r>
      <w:proofErr w:type="spellStart"/>
      <w:r w:rsidRPr="00D25B67">
        <w:rPr>
          <w:rFonts w:ascii="Segoe UI" w:eastAsia="Times New Roman" w:hAnsi="Segoe UI" w:cs="Segoe UI"/>
          <w:color w:val="1D2125"/>
          <w:sz w:val="23"/>
          <w:szCs w:val="23"/>
          <w:lang w:val="es-MX" w:eastAsia="fr-FR"/>
        </w:rPr>
        <w:t>Chiara</w:t>
      </w:r>
      <w:proofErr w:type="spellEnd"/>
      <w:r w:rsidRPr="00D25B67">
        <w:rPr>
          <w:rFonts w:ascii="Segoe UI" w:eastAsia="Times New Roman" w:hAnsi="Segoe UI" w:cs="Segoe UI"/>
          <w:color w:val="1D2125"/>
          <w:sz w:val="23"/>
          <w:szCs w:val="23"/>
          <w:lang w:val="es-MX" w:eastAsia="fr-FR"/>
        </w:rPr>
        <w:t xml:space="preserve"> y Alejandra Roca, Alejandra (2021). </w:t>
      </w:r>
      <w:r w:rsidRPr="00D25B67">
        <w:rPr>
          <w:rFonts w:ascii="Segoe UI" w:eastAsia="Times New Roman" w:hAnsi="Segoe UI" w:cs="Segoe UI"/>
          <w:color w:val="1D2125"/>
          <w:sz w:val="23"/>
          <w:szCs w:val="23"/>
          <w:lang w:val="pt-BR" w:eastAsia="fr-FR"/>
        </w:rPr>
        <w:t xml:space="preserve">Biotecnologias, transformações corporais e subjetivas: saberes, práticas e desigualdades. Brasília: ABA Publicações. </w:t>
      </w:r>
      <w:r w:rsidRPr="00D25B67">
        <w:rPr>
          <w:rFonts w:ascii="Segoe UI" w:eastAsia="Times New Roman" w:hAnsi="Segoe UI" w:cs="Segoe UI"/>
          <w:color w:val="1D2125"/>
          <w:sz w:val="23"/>
          <w:szCs w:val="23"/>
          <w:lang w:val="es-MX" w:eastAsia="fr-FR"/>
        </w:rPr>
        <w:t>Introducción, pp.7-23.</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b/>
          <w:bCs/>
          <w:color w:val="1D2125"/>
          <w:sz w:val="23"/>
          <w:szCs w:val="23"/>
          <w:lang w:val="es-MX" w:eastAsia="fr-FR"/>
        </w:rPr>
        <w:t>29/11. Clase 10. Cuerpos que importan: menstruación, entre el ritual y la política</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lang w:val="es-MX" w:eastAsia="fr-FR"/>
        </w:rPr>
        <w:t xml:space="preserve">La menarca como rito de pasaje. El ciclo menstrual analizado desde la antropología de la salud feminista. La sacralidad del sangrado en los círculos de mujeres de matriz Nueva Era. El dispositivo médico ginecológico ante la diversidad sexual. Experiencias menstruales de personas </w:t>
      </w:r>
      <w:proofErr w:type="spellStart"/>
      <w:r w:rsidRPr="00D25B67">
        <w:rPr>
          <w:rFonts w:ascii="Segoe UI" w:eastAsia="Times New Roman" w:hAnsi="Segoe UI" w:cs="Segoe UI"/>
          <w:color w:val="1D2125"/>
          <w:sz w:val="23"/>
          <w:szCs w:val="23"/>
          <w:lang w:val="es-MX" w:eastAsia="fr-FR"/>
        </w:rPr>
        <w:t>trans</w:t>
      </w:r>
      <w:proofErr w:type="spellEnd"/>
      <w:r w:rsidRPr="00D25B67">
        <w:rPr>
          <w:rFonts w:ascii="Segoe UI" w:eastAsia="Times New Roman" w:hAnsi="Segoe UI" w:cs="Segoe UI"/>
          <w:color w:val="1D2125"/>
          <w:sz w:val="23"/>
          <w:szCs w:val="23"/>
          <w:lang w:val="es-MX" w:eastAsia="fr-FR"/>
        </w:rPr>
        <w:t>.</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u w:val="single"/>
          <w:lang w:val="es-MX" w:eastAsia="fr-FR"/>
        </w:rPr>
        <w:t>Bibliografía obligatoria</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lang w:val="es-MX" w:eastAsia="fr-FR"/>
        </w:rPr>
        <w:t xml:space="preserve">-Guillo </w:t>
      </w:r>
      <w:proofErr w:type="spellStart"/>
      <w:r w:rsidRPr="00D25B67">
        <w:rPr>
          <w:rFonts w:ascii="Segoe UI" w:eastAsia="Times New Roman" w:hAnsi="Segoe UI" w:cs="Segoe UI"/>
          <w:color w:val="1D2125"/>
          <w:sz w:val="23"/>
          <w:szCs w:val="23"/>
          <w:lang w:val="es-MX" w:eastAsia="fr-FR"/>
        </w:rPr>
        <w:t>Arakistain</w:t>
      </w:r>
      <w:proofErr w:type="spellEnd"/>
      <w:r w:rsidRPr="00D25B67">
        <w:rPr>
          <w:rFonts w:ascii="Segoe UI" w:eastAsia="Times New Roman" w:hAnsi="Segoe UI" w:cs="Segoe UI"/>
          <w:color w:val="1D2125"/>
          <w:sz w:val="23"/>
          <w:szCs w:val="23"/>
          <w:lang w:val="es-MX" w:eastAsia="fr-FR"/>
        </w:rPr>
        <w:t xml:space="preserve">, Miren (2014). Mujeres jóvenes y menstruación: contracultura y </w:t>
      </w:r>
      <w:proofErr w:type="spellStart"/>
      <w:r w:rsidRPr="00D25B67">
        <w:rPr>
          <w:rFonts w:ascii="Segoe UI" w:eastAsia="Times New Roman" w:hAnsi="Segoe UI" w:cs="Segoe UI"/>
          <w:color w:val="1D2125"/>
          <w:sz w:val="23"/>
          <w:szCs w:val="23"/>
          <w:lang w:val="es-MX" w:eastAsia="fr-FR"/>
        </w:rPr>
        <w:t>resignificación</w:t>
      </w:r>
      <w:proofErr w:type="spellEnd"/>
      <w:r w:rsidRPr="00D25B67">
        <w:rPr>
          <w:rFonts w:ascii="Segoe UI" w:eastAsia="Times New Roman" w:hAnsi="Segoe UI" w:cs="Segoe UI"/>
          <w:color w:val="1D2125"/>
          <w:sz w:val="23"/>
          <w:szCs w:val="23"/>
          <w:lang w:val="es-MX" w:eastAsia="fr-FR"/>
        </w:rPr>
        <w:t xml:space="preserve"> del ciclo menstrual en el País Vasco. En Romaní, O. &amp; </w:t>
      </w:r>
      <w:proofErr w:type="spellStart"/>
      <w:r w:rsidRPr="00D25B67">
        <w:rPr>
          <w:rFonts w:ascii="Segoe UI" w:eastAsia="Times New Roman" w:hAnsi="Segoe UI" w:cs="Segoe UI"/>
          <w:color w:val="1D2125"/>
          <w:sz w:val="23"/>
          <w:szCs w:val="23"/>
          <w:lang w:val="es-MX" w:eastAsia="fr-FR"/>
        </w:rPr>
        <w:t>Casadó</w:t>
      </w:r>
      <w:proofErr w:type="spellEnd"/>
      <w:r w:rsidRPr="00D25B67">
        <w:rPr>
          <w:rFonts w:ascii="Segoe UI" w:eastAsia="Times New Roman" w:hAnsi="Segoe UI" w:cs="Segoe UI"/>
          <w:color w:val="1D2125"/>
          <w:sz w:val="23"/>
          <w:szCs w:val="23"/>
          <w:lang w:val="es-MX" w:eastAsia="fr-FR"/>
        </w:rPr>
        <w:t xml:space="preserve"> L. (Eds.), Jóvenes, desigualdades y salud: vulnerabilidad y políticas públicas (pp.143-165). Tarragona: </w:t>
      </w:r>
      <w:proofErr w:type="spellStart"/>
      <w:r w:rsidRPr="00D25B67">
        <w:rPr>
          <w:rFonts w:ascii="Segoe UI" w:eastAsia="Times New Roman" w:hAnsi="Segoe UI" w:cs="Segoe UI"/>
          <w:color w:val="1D2125"/>
          <w:sz w:val="23"/>
          <w:szCs w:val="23"/>
          <w:lang w:val="es-MX" w:eastAsia="fr-FR"/>
        </w:rPr>
        <w:t>Publicacions</w:t>
      </w:r>
      <w:proofErr w:type="spellEnd"/>
      <w:r w:rsidRPr="00D25B67">
        <w:rPr>
          <w:rFonts w:ascii="Segoe UI" w:eastAsia="Times New Roman" w:hAnsi="Segoe UI" w:cs="Segoe UI"/>
          <w:color w:val="1D2125"/>
          <w:sz w:val="23"/>
          <w:szCs w:val="23"/>
          <w:lang w:val="es-MX" w:eastAsia="fr-FR"/>
        </w:rPr>
        <w:t xml:space="preserve"> URV. http://digital.publicacionsurv.cat/index.php/purv/catalog/book/62</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lang w:val="es-MX" w:eastAsia="fr-FR"/>
        </w:rPr>
        <w:t>-Ramírez Morales, María del Rosario (2019). Realidades antropológicas. Espiritualidades femeninas: el caso de los círculos de mujeres. Encartes, 2, 3: 144-162. https://encartes.mx/espiritualidades-circulos-de-mujeres/ </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lang w:val="es-MX" w:eastAsia="fr-FR"/>
        </w:rPr>
        <w:t>-</w:t>
      </w:r>
      <w:proofErr w:type="spellStart"/>
      <w:r w:rsidRPr="00D25B67">
        <w:rPr>
          <w:rFonts w:ascii="Segoe UI" w:eastAsia="Times New Roman" w:hAnsi="Segoe UI" w:cs="Segoe UI"/>
          <w:color w:val="1D2125"/>
          <w:sz w:val="23"/>
          <w:szCs w:val="23"/>
          <w:lang w:val="es-MX" w:eastAsia="fr-FR"/>
        </w:rPr>
        <w:t>Radi</w:t>
      </w:r>
      <w:proofErr w:type="spellEnd"/>
      <w:r w:rsidRPr="00D25B67">
        <w:rPr>
          <w:rFonts w:ascii="Segoe UI" w:eastAsia="Times New Roman" w:hAnsi="Segoe UI" w:cs="Segoe UI"/>
          <w:color w:val="1D2125"/>
          <w:sz w:val="23"/>
          <w:szCs w:val="23"/>
          <w:lang w:val="es-MX" w:eastAsia="fr-FR"/>
        </w:rPr>
        <w:t xml:space="preserve">, Blas (2020). Notas (al pie) sobre </w:t>
      </w:r>
      <w:proofErr w:type="spellStart"/>
      <w:r w:rsidRPr="00D25B67">
        <w:rPr>
          <w:rFonts w:ascii="Segoe UI" w:eastAsia="Times New Roman" w:hAnsi="Segoe UI" w:cs="Segoe UI"/>
          <w:color w:val="1D2125"/>
          <w:sz w:val="23"/>
          <w:szCs w:val="23"/>
          <w:lang w:val="es-MX" w:eastAsia="fr-FR"/>
        </w:rPr>
        <w:t>cisnormatividad</w:t>
      </w:r>
      <w:proofErr w:type="spellEnd"/>
      <w:r w:rsidRPr="00D25B67">
        <w:rPr>
          <w:rFonts w:ascii="Segoe UI" w:eastAsia="Times New Roman" w:hAnsi="Segoe UI" w:cs="Segoe UI"/>
          <w:color w:val="1D2125"/>
          <w:sz w:val="23"/>
          <w:szCs w:val="23"/>
          <w:lang w:val="es-MX" w:eastAsia="fr-FR"/>
        </w:rPr>
        <w:t xml:space="preserve"> y feminismo. Ideas. Revista de filosofía moderna y contemporánea, 11: 23-36. https://www.aacademica.org/blas.radi</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u w:val="single"/>
          <w:lang w:val="es-MX" w:eastAsia="fr-FR"/>
        </w:rPr>
        <w:t>Bibliografía complementaria</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lang w:val="es-MX" w:eastAsia="fr-FR"/>
        </w:rPr>
        <w:t>-Blázquez Rodríguez, María Isabel y Bolaños Gallardo, Eva (2017). Aportes a una antropología feminista de la salud: el estudio del ciclo menstrual, Salud Colectiva, 13(2): 253-265. https://www.scielosp.org/article/scol/2017.v13n2/253-265/es/</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lang w:val="es-MX" w:eastAsia="fr-FR"/>
        </w:rPr>
        <w:t xml:space="preserve">-Cano, Virginia (2019), “Imaginarios sexuales y des/atención médica: La ginecología como dispositivo de </w:t>
      </w:r>
      <w:proofErr w:type="spellStart"/>
      <w:r w:rsidRPr="00D25B67">
        <w:rPr>
          <w:rFonts w:ascii="Segoe UI" w:eastAsia="Times New Roman" w:hAnsi="Segoe UI" w:cs="Segoe UI"/>
          <w:color w:val="1D2125"/>
          <w:sz w:val="23"/>
          <w:szCs w:val="23"/>
          <w:lang w:val="es-MX" w:eastAsia="fr-FR"/>
        </w:rPr>
        <w:t>hetero</w:t>
      </w:r>
      <w:proofErr w:type="spellEnd"/>
      <w:r w:rsidRPr="00D25B67">
        <w:rPr>
          <w:rFonts w:ascii="Segoe UI" w:eastAsia="Times New Roman" w:hAnsi="Segoe UI" w:cs="Segoe UI"/>
          <w:color w:val="1D2125"/>
          <w:sz w:val="23"/>
          <w:szCs w:val="23"/>
          <w:lang w:val="es-MX" w:eastAsia="fr-FR"/>
        </w:rPr>
        <w:t>-</w:t>
      </w:r>
      <w:proofErr w:type="spellStart"/>
      <w:r w:rsidRPr="00D25B67">
        <w:rPr>
          <w:rFonts w:ascii="Segoe UI" w:eastAsia="Times New Roman" w:hAnsi="Segoe UI" w:cs="Segoe UI"/>
          <w:color w:val="1D2125"/>
          <w:sz w:val="23"/>
          <w:szCs w:val="23"/>
          <w:lang w:val="es-MX" w:eastAsia="fr-FR"/>
        </w:rPr>
        <w:t>cis</w:t>
      </w:r>
      <w:proofErr w:type="spellEnd"/>
      <w:r w:rsidRPr="00D25B67">
        <w:rPr>
          <w:rFonts w:ascii="Segoe UI" w:eastAsia="Times New Roman" w:hAnsi="Segoe UI" w:cs="Segoe UI"/>
          <w:color w:val="1D2125"/>
          <w:sz w:val="23"/>
          <w:szCs w:val="23"/>
          <w:lang w:val="es-MX" w:eastAsia="fr-FR"/>
        </w:rPr>
        <w:t>-normalización”, Sexualidad, Salud y Sociedad. Revista Latinoamericana, 33: 42-58. https://www.e-publicacoes.uerj.br/index.php/SexualidadSaludySociedad/article/view/35692/31742</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lang w:val="es-MX" w:eastAsia="fr-FR"/>
        </w:rPr>
        <w:t>-Esteban, Mari Luz (2006), “El estudio de la salud y el género: las ventajas de un enfoque antropológico y feminista”, Salud colectiva, 2(1): 9-20. http://revistas.unla.edu.ar/saludcolectiva/article/view/52/33</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n-US" w:eastAsia="fr-FR"/>
        </w:rPr>
      </w:pPr>
      <w:r w:rsidRPr="00D25B67">
        <w:rPr>
          <w:rFonts w:ascii="Segoe UI" w:eastAsia="Times New Roman" w:hAnsi="Segoe UI" w:cs="Segoe UI"/>
          <w:color w:val="1D2125"/>
          <w:sz w:val="23"/>
          <w:szCs w:val="23"/>
          <w:lang w:val="en-US" w:eastAsia="fr-FR"/>
        </w:rPr>
        <w:t xml:space="preserve">- Houseman, Michael (2007). Menstrual slaps and first moon celebrations. Inference, simulation and the learning of ritual. </w:t>
      </w:r>
      <w:proofErr w:type="spellStart"/>
      <w:r w:rsidRPr="00D25B67">
        <w:rPr>
          <w:rFonts w:ascii="Segoe UI" w:eastAsia="Times New Roman" w:hAnsi="Segoe UI" w:cs="Segoe UI"/>
          <w:color w:val="1D2125"/>
          <w:sz w:val="23"/>
          <w:szCs w:val="23"/>
          <w:lang w:val="en-US" w:eastAsia="fr-FR"/>
        </w:rPr>
        <w:t>En</w:t>
      </w:r>
      <w:proofErr w:type="spellEnd"/>
      <w:r w:rsidRPr="00D25B67">
        <w:rPr>
          <w:rFonts w:ascii="Segoe UI" w:eastAsia="Times New Roman" w:hAnsi="Segoe UI" w:cs="Segoe UI"/>
          <w:color w:val="1D2125"/>
          <w:sz w:val="23"/>
          <w:szCs w:val="23"/>
          <w:lang w:val="en-US" w:eastAsia="fr-FR"/>
        </w:rPr>
        <w:t xml:space="preserve">: Berliner, David &amp; </w:t>
      </w:r>
      <w:proofErr w:type="spellStart"/>
      <w:r w:rsidRPr="00D25B67">
        <w:rPr>
          <w:rFonts w:ascii="Segoe UI" w:eastAsia="Times New Roman" w:hAnsi="Segoe UI" w:cs="Segoe UI"/>
          <w:color w:val="1D2125"/>
          <w:sz w:val="23"/>
          <w:szCs w:val="23"/>
          <w:lang w:val="en-US" w:eastAsia="fr-FR"/>
        </w:rPr>
        <w:t>Sarró</w:t>
      </w:r>
      <w:proofErr w:type="spellEnd"/>
      <w:r w:rsidRPr="00D25B67">
        <w:rPr>
          <w:rFonts w:ascii="Segoe UI" w:eastAsia="Times New Roman" w:hAnsi="Segoe UI" w:cs="Segoe UI"/>
          <w:color w:val="1D2125"/>
          <w:sz w:val="23"/>
          <w:szCs w:val="23"/>
          <w:lang w:val="en-US" w:eastAsia="fr-FR"/>
        </w:rPr>
        <w:t xml:space="preserve">, Ramón (eds.) Learning </w:t>
      </w:r>
      <w:r w:rsidRPr="00D25B67">
        <w:rPr>
          <w:rFonts w:ascii="Segoe UI" w:eastAsia="Times New Roman" w:hAnsi="Segoe UI" w:cs="Segoe UI"/>
          <w:color w:val="1D2125"/>
          <w:sz w:val="23"/>
          <w:szCs w:val="23"/>
          <w:lang w:val="en-US" w:eastAsia="fr-FR"/>
        </w:rPr>
        <w:lastRenderedPageBreak/>
        <w:t xml:space="preserve">Religion: Anthropological Approaches (pp. 31-48). Oxford and New York: </w:t>
      </w:r>
      <w:proofErr w:type="spellStart"/>
      <w:r w:rsidRPr="00D25B67">
        <w:rPr>
          <w:rFonts w:ascii="Segoe UI" w:eastAsia="Times New Roman" w:hAnsi="Segoe UI" w:cs="Segoe UI"/>
          <w:color w:val="1D2125"/>
          <w:sz w:val="23"/>
          <w:szCs w:val="23"/>
          <w:lang w:val="en-US" w:eastAsia="fr-FR"/>
        </w:rPr>
        <w:t>Berghahn</w:t>
      </w:r>
      <w:proofErr w:type="spellEnd"/>
      <w:r w:rsidRPr="00D25B67">
        <w:rPr>
          <w:rFonts w:ascii="Segoe UI" w:eastAsia="Times New Roman" w:hAnsi="Segoe UI" w:cs="Segoe UI"/>
          <w:color w:val="1D2125"/>
          <w:sz w:val="23"/>
          <w:szCs w:val="23"/>
          <w:lang w:val="en-US" w:eastAsia="fr-FR"/>
        </w:rPr>
        <w:t xml:space="preserve"> Books. https://shs.hal.science/halshs-00445235/file/Menstrual_slaps.pdf </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lang w:val="es-MX" w:eastAsia="fr-FR"/>
        </w:rPr>
        <w:t xml:space="preserve">-Ramírez Morales, María del Rosario (2016). Del tabú a la sacralidad: la menstruación en la era del sagrado femenino, </w:t>
      </w:r>
      <w:proofErr w:type="spellStart"/>
      <w:r w:rsidRPr="00D25B67">
        <w:rPr>
          <w:rFonts w:ascii="Segoe UI" w:eastAsia="Times New Roman" w:hAnsi="Segoe UI" w:cs="Segoe UI"/>
          <w:color w:val="1D2125"/>
          <w:sz w:val="23"/>
          <w:szCs w:val="23"/>
          <w:lang w:val="es-MX" w:eastAsia="fr-FR"/>
        </w:rPr>
        <w:t>Ciências</w:t>
      </w:r>
      <w:proofErr w:type="spellEnd"/>
      <w:r w:rsidRPr="00D25B67">
        <w:rPr>
          <w:rFonts w:ascii="Segoe UI" w:eastAsia="Times New Roman" w:hAnsi="Segoe UI" w:cs="Segoe UI"/>
          <w:color w:val="1D2125"/>
          <w:sz w:val="23"/>
          <w:szCs w:val="23"/>
          <w:lang w:val="es-MX" w:eastAsia="fr-FR"/>
        </w:rPr>
        <w:t xml:space="preserve"> </w:t>
      </w:r>
      <w:proofErr w:type="spellStart"/>
      <w:r w:rsidRPr="00D25B67">
        <w:rPr>
          <w:rFonts w:ascii="Segoe UI" w:eastAsia="Times New Roman" w:hAnsi="Segoe UI" w:cs="Segoe UI"/>
          <w:color w:val="1D2125"/>
          <w:sz w:val="23"/>
          <w:szCs w:val="23"/>
          <w:lang w:val="es-MX" w:eastAsia="fr-FR"/>
        </w:rPr>
        <w:t>Sociais</w:t>
      </w:r>
      <w:proofErr w:type="spellEnd"/>
      <w:r w:rsidRPr="00D25B67">
        <w:rPr>
          <w:rFonts w:ascii="Segoe UI" w:eastAsia="Times New Roman" w:hAnsi="Segoe UI" w:cs="Segoe UI"/>
          <w:color w:val="1D2125"/>
          <w:sz w:val="23"/>
          <w:szCs w:val="23"/>
          <w:lang w:val="es-MX" w:eastAsia="fr-FR"/>
        </w:rPr>
        <w:t xml:space="preserve"> e </w:t>
      </w:r>
      <w:proofErr w:type="spellStart"/>
      <w:r w:rsidRPr="00D25B67">
        <w:rPr>
          <w:rFonts w:ascii="Segoe UI" w:eastAsia="Times New Roman" w:hAnsi="Segoe UI" w:cs="Segoe UI"/>
          <w:color w:val="1D2125"/>
          <w:sz w:val="23"/>
          <w:szCs w:val="23"/>
          <w:lang w:val="es-MX" w:eastAsia="fr-FR"/>
        </w:rPr>
        <w:t>Religião</w:t>
      </w:r>
      <w:proofErr w:type="spellEnd"/>
      <w:r w:rsidRPr="00D25B67">
        <w:rPr>
          <w:rFonts w:ascii="Segoe UI" w:eastAsia="Times New Roman" w:hAnsi="Segoe UI" w:cs="Segoe UI"/>
          <w:color w:val="1D2125"/>
          <w:sz w:val="23"/>
          <w:szCs w:val="23"/>
          <w:lang w:val="es-MX" w:eastAsia="fr-FR"/>
        </w:rPr>
        <w:t>, 18 (24): 134-152. https://periodicos.sbu.unicamp.br/ojs/index.php/csr/article/view/8669726</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lang w:eastAsia="fr-FR"/>
        </w:rPr>
        <w:t>-</w:t>
      </w:r>
      <w:proofErr w:type="spellStart"/>
      <w:r w:rsidRPr="00D25B67">
        <w:rPr>
          <w:rFonts w:ascii="Segoe UI" w:eastAsia="Times New Roman" w:hAnsi="Segoe UI" w:cs="Segoe UI"/>
          <w:color w:val="1D2125"/>
          <w:sz w:val="23"/>
          <w:szCs w:val="23"/>
          <w:lang w:eastAsia="fr-FR"/>
        </w:rPr>
        <w:t>Thiébaut</w:t>
      </w:r>
      <w:proofErr w:type="spellEnd"/>
      <w:r w:rsidRPr="00D25B67">
        <w:rPr>
          <w:rFonts w:ascii="Segoe UI" w:eastAsia="Times New Roman" w:hAnsi="Segoe UI" w:cs="Segoe UI"/>
          <w:color w:val="1D2125"/>
          <w:sz w:val="23"/>
          <w:szCs w:val="23"/>
          <w:lang w:eastAsia="fr-FR"/>
        </w:rPr>
        <w:t xml:space="preserve">, Elise (2017). Ceci est mon sang. Petite histoire des règles, de celles qui les ont et de ceux qui les font. </w:t>
      </w:r>
      <w:r w:rsidRPr="00D25B67">
        <w:rPr>
          <w:rFonts w:ascii="Segoe UI" w:eastAsia="Times New Roman" w:hAnsi="Segoe UI" w:cs="Segoe UI"/>
          <w:color w:val="1D2125"/>
          <w:sz w:val="23"/>
          <w:szCs w:val="23"/>
          <w:lang w:val="es-MX" w:eastAsia="fr-FR"/>
        </w:rPr>
        <w:t xml:space="preserve">Paris: La </w:t>
      </w:r>
      <w:proofErr w:type="spellStart"/>
      <w:r w:rsidRPr="00D25B67">
        <w:rPr>
          <w:rFonts w:ascii="Segoe UI" w:eastAsia="Times New Roman" w:hAnsi="Segoe UI" w:cs="Segoe UI"/>
          <w:color w:val="1D2125"/>
          <w:sz w:val="23"/>
          <w:szCs w:val="23"/>
          <w:lang w:val="es-MX" w:eastAsia="fr-FR"/>
        </w:rPr>
        <w:t>Découverte</w:t>
      </w:r>
      <w:proofErr w:type="spellEnd"/>
      <w:r w:rsidRPr="00D25B67">
        <w:rPr>
          <w:rFonts w:ascii="Segoe UI" w:eastAsia="Times New Roman" w:hAnsi="Segoe UI" w:cs="Segoe UI"/>
          <w:color w:val="1D2125"/>
          <w:sz w:val="23"/>
          <w:szCs w:val="23"/>
          <w:lang w:val="es-MX" w:eastAsia="fr-FR"/>
        </w:rPr>
        <w:t>.</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u w:val="single"/>
          <w:lang w:val="es-MX" w:eastAsia="fr-FR"/>
        </w:rPr>
        <w:t>Material audiovisual </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proofErr w:type="spellStart"/>
      <w:r w:rsidRPr="00D25B67">
        <w:rPr>
          <w:rFonts w:ascii="Segoe UI" w:eastAsia="Times New Roman" w:hAnsi="Segoe UI" w:cs="Segoe UI"/>
          <w:color w:val="1D2125"/>
          <w:sz w:val="23"/>
          <w:szCs w:val="23"/>
          <w:lang w:val="es-MX" w:eastAsia="fr-FR"/>
        </w:rPr>
        <w:t>Moonthlies</w:t>
      </w:r>
      <w:proofErr w:type="spellEnd"/>
      <w:r w:rsidRPr="00D25B67">
        <w:rPr>
          <w:rFonts w:ascii="Segoe UI" w:eastAsia="Times New Roman" w:hAnsi="Segoe UI" w:cs="Segoe UI"/>
          <w:color w:val="1D2125"/>
          <w:sz w:val="23"/>
          <w:szCs w:val="23"/>
          <w:lang w:val="es-MX" w:eastAsia="fr-FR"/>
        </w:rPr>
        <w:t xml:space="preserve"> (2014). Directora: Diana </w:t>
      </w:r>
      <w:proofErr w:type="spellStart"/>
      <w:r w:rsidRPr="00D25B67">
        <w:rPr>
          <w:rFonts w:ascii="Segoe UI" w:eastAsia="Times New Roman" w:hAnsi="Segoe UI" w:cs="Segoe UI"/>
          <w:color w:val="1D2125"/>
          <w:sz w:val="23"/>
          <w:szCs w:val="23"/>
          <w:lang w:val="es-MX" w:eastAsia="fr-FR"/>
        </w:rPr>
        <w:t>Fabianova</w:t>
      </w:r>
      <w:proofErr w:type="spellEnd"/>
      <w:r w:rsidRPr="00D25B67">
        <w:rPr>
          <w:rFonts w:ascii="Segoe UI" w:eastAsia="Times New Roman" w:hAnsi="Segoe UI" w:cs="Segoe UI"/>
          <w:color w:val="1D2125"/>
          <w:sz w:val="23"/>
          <w:szCs w:val="23"/>
          <w:lang w:val="es-MX" w:eastAsia="fr-FR"/>
        </w:rPr>
        <w:t xml:space="preserve"> https://www.youtube.com/watch?v=k2CKyOzyan8</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b/>
          <w:bCs/>
          <w:color w:val="1D2125"/>
          <w:sz w:val="23"/>
          <w:szCs w:val="23"/>
          <w:lang w:val="es-MX" w:eastAsia="fr-FR"/>
        </w:rPr>
        <w:t>6/12. Clase 11. El estudio de los partos y nacimientos desde la antropología feminista</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lang w:val="es-MX" w:eastAsia="fr-FR"/>
        </w:rPr>
        <w:t>Los activismos por el parto respetado en España y Argentina. Parir en tiempos de COVID 19: ideas del riesgo en conflicto. La sacralidad del parto para practicantes de la espiritualidad de tipo Nueva Era.</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lang w:val="es-MX" w:eastAsia="fr-FR"/>
        </w:rPr>
        <w:t>Bibliografía obligatoria </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lang w:val="es-MX" w:eastAsia="fr-FR"/>
        </w:rPr>
        <w:t>-</w:t>
      </w:r>
      <w:proofErr w:type="spellStart"/>
      <w:r w:rsidRPr="00D25B67">
        <w:rPr>
          <w:rFonts w:ascii="Segoe UI" w:eastAsia="Times New Roman" w:hAnsi="Segoe UI" w:cs="Segoe UI"/>
          <w:color w:val="1D2125"/>
          <w:sz w:val="23"/>
          <w:szCs w:val="23"/>
          <w:lang w:val="es-MX" w:eastAsia="fr-FR"/>
        </w:rPr>
        <w:t>Lázare</w:t>
      </w:r>
      <w:proofErr w:type="spellEnd"/>
      <w:r w:rsidRPr="00D25B67">
        <w:rPr>
          <w:rFonts w:ascii="Segoe UI" w:eastAsia="Times New Roman" w:hAnsi="Segoe UI" w:cs="Segoe UI"/>
          <w:color w:val="1D2125"/>
          <w:sz w:val="23"/>
          <w:szCs w:val="23"/>
          <w:lang w:val="es-MX" w:eastAsia="fr-FR"/>
        </w:rPr>
        <w:t xml:space="preserve">, Sarah y </w:t>
      </w:r>
      <w:proofErr w:type="spellStart"/>
      <w:r w:rsidRPr="00D25B67">
        <w:rPr>
          <w:rFonts w:ascii="Segoe UI" w:eastAsia="Times New Roman" w:hAnsi="Segoe UI" w:cs="Segoe UI"/>
          <w:color w:val="1D2125"/>
          <w:sz w:val="23"/>
          <w:szCs w:val="23"/>
          <w:lang w:val="es-MX" w:eastAsia="fr-FR"/>
        </w:rPr>
        <w:t>Fons</w:t>
      </w:r>
      <w:proofErr w:type="spellEnd"/>
      <w:r w:rsidRPr="00D25B67">
        <w:rPr>
          <w:rFonts w:ascii="Segoe UI" w:eastAsia="Times New Roman" w:hAnsi="Segoe UI" w:cs="Segoe UI"/>
          <w:color w:val="1D2125"/>
          <w:sz w:val="23"/>
          <w:szCs w:val="23"/>
          <w:lang w:val="es-MX" w:eastAsia="fr-FR"/>
        </w:rPr>
        <w:t xml:space="preserve">, Virginia (2016). Los procesos procreativos desde la Antropología: el caso de las madres de Barcelona por un parto respetado. </w:t>
      </w:r>
      <w:proofErr w:type="spellStart"/>
      <w:r w:rsidRPr="00D25B67">
        <w:rPr>
          <w:rFonts w:ascii="Segoe UI" w:eastAsia="Times New Roman" w:hAnsi="Segoe UI" w:cs="Segoe UI"/>
          <w:color w:val="1D2125"/>
          <w:sz w:val="23"/>
          <w:szCs w:val="23"/>
          <w:lang w:val="es-MX" w:eastAsia="fr-FR"/>
        </w:rPr>
        <w:t>Quaderns</w:t>
      </w:r>
      <w:proofErr w:type="spellEnd"/>
      <w:r w:rsidRPr="00D25B67">
        <w:rPr>
          <w:rFonts w:ascii="Segoe UI" w:eastAsia="Times New Roman" w:hAnsi="Segoe UI" w:cs="Segoe UI"/>
          <w:color w:val="1D2125"/>
          <w:sz w:val="23"/>
          <w:szCs w:val="23"/>
          <w:lang w:val="es-MX" w:eastAsia="fr-FR"/>
        </w:rPr>
        <w:t xml:space="preserve">-e de </w:t>
      </w:r>
      <w:proofErr w:type="spellStart"/>
      <w:r w:rsidRPr="00D25B67">
        <w:rPr>
          <w:rFonts w:ascii="Segoe UI" w:eastAsia="Times New Roman" w:hAnsi="Segoe UI" w:cs="Segoe UI"/>
          <w:color w:val="1D2125"/>
          <w:sz w:val="23"/>
          <w:szCs w:val="23"/>
          <w:lang w:val="es-MX" w:eastAsia="fr-FR"/>
        </w:rPr>
        <w:t>l’Institut</w:t>
      </w:r>
      <w:proofErr w:type="spellEnd"/>
      <w:r w:rsidRPr="00D25B67">
        <w:rPr>
          <w:rFonts w:ascii="Segoe UI" w:eastAsia="Times New Roman" w:hAnsi="Segoe UI" w:cs="Segoe UI"/>
          <w:color w:val="1D2125"/>
          <w:sz w:val="23"/>
          <w:szCs w:val="23"/>
          <w:lang w:val="es-MX" w:eastAsia="fr-FR"/>
        </w:rPr>
        <w:t xml:space="preserve"> </w:t>
      </w:r>
      <w:proofErr w:type="spellStart"/>
      <w:r w:rsidRPr="00D25B67">
        <w:rPr>
          <w:rFonts w:ascii="Segoe UI" w:eastAsia="Times New Roman" w:hAnsi="Segoe UI" w:cs="Segoe UI"/>
          <w:color w:val="1D2125"/>
          <w:sz w:val="23"/>
          <w:szCs w:val="23"/>
          <w:lang w:val="es-MX" w:eastAsia="fr-FR"/>
        </w:rPr>
        <w:t>Català</w:t>
      </w:r>
      <w:proofErr w:type="spellEnd"/>
      <w:r w:rsidRPr="00D25B67">
        <w:rPr>
          <w:rFonts w:ascii="Segoe UI" w:eastAsia="Times New Roman" w:hAnsi="Segoe UI" w:cs="Segoe UI"/>
          <w:color w:val="1D2125"/>
          <w:sz w:val="23"/>
          <w:szCs w:val="23"/>
          <w:lang w:val="es-MX" w:eastAsia="fr-FR"/>
        </w:rPr>
        <w:t xml:space="preserve"> </w:t>
      </w:r>
      <w:proofErr w:type="spellStart"/>
      <w:r w:rsidRPr="00D25B67">
        <w:rPr>
          <w:rFonts w:ascii="Segoe UI" w:eastAsia="Times New Roman" w:hAnsi="Segoe UI" w:cs="Segoe UI"/>
          <w:color w:val="1D2125"/>
          <w:sz w:val="23"/>
          <w:szCs w:val="23"/>
          <w:lang w:val="es-MX" w:eastAsia="fr-FR"/>
        </w:rPr>
        <w:t>d’Antropologia</w:t>
      </w:r>
      <w:proofErr w:type="spellEnd"/>
      <w:r w:rsidRPr="00D25B67">
        <w:rPr>
          <w:rFonts w:ascii="Segoe UI" w:eastAsia="Times New Roman" w:hAnsi="Segoe UI" w:cs="Segoe UI"/>
          <w:color w:val="1D2125"/>
          <w:sz w:val="23"/>
          <w:szCs w:val="23"/>
          <w:lang w:val="es-MX" w:eastAsia="fr-FR"/>
        </w:rPr>
        <w:t>, 21 (2): 21-37. https://raco.cat/index.php/QuadernseICA/article/view/320535. </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lang w:val="es-MX" w:eastAsia="fr-FR"/>
        </w:rPr>
        <w:t>-</w:t>
      </w:r>
      <w:proofErr w:type="spellStart"/>
      <w:r w:rsidRPr="00D25B67">
        <w:rPr>
          <w:rFonts w:ascii="Segoe UI" w:eastAsia="Times New Roman" w:hAnsi="Segoe UI" w:cs="Segoe UI"/>
          <w:color w:val="1D2125"/>
          <w:sz w:val="23"/>
          <w:szCs w:val="23"/>
          <w:lang w:val="es-MX" w:eastAsia="fr-FR"/>
        </w:rPr>
        <w:t>Fornes</w:t>
      </w:r>
      <w:proofErr w:type="spellEnd"/>
      <w:r w:rsidRPr="00D25B67">
        <w:rPr>
          <w:rFonts w:ascii="Segoe UI" w:eastAsia="Times New Roman" w:hAnsi="Segoe UI" w:cs="Segoe UI"/>
          <w:color w:val="1D2125"/>
          <w:sz w:val="23"/>
          <w:szCs w:val="23"/>
          <w:lang w:val="es-MX" w:eastAsia="fr-FR"/>
        </w:rPr>
        <w:t xml:space="preserve">, Valeria (2011): Parirás con poder… (pero en tu casa). El parto domiciliario como experiencia política contemporánea. En </w:t>
      </w:r>
      <w:proofErr w:type="spellStart"/>
      <w:r w:rsidRPr="00D25B67">
        <w:rPr>
          <w:rFonts w:ascii="Segoe UI" w:eastAsia="Times New Roman" w:hAnsi="Segoe UI" w:cs="Segoe UI"/>
          <w:color w:val="1D2125"/>
          <w:sz w:val="23"/>
          <w:szCs w:val="23"/>
          <w:lang w:val="es-MX" w:eastAsia="fr-FR"/>
        </w:rPr>
        <w:t>Felitti</w:t>
      </w:r>
      <w:proofErr w:type="spellEnd"/>
      <w:r w:rsidRPr="00D25B67">
        <w:rPr>
          <w:rFonts w:ascii="Segoe UI" w:eastAsia="Times New Roman" w:hAnsi="Segoe UI" w:cs="Segoe UI"/>
          <w:color w:val="1D2125"/>
          <w:sz w:val="23"/>
          <w:szCs w:val="23"/>
          <w:lang w:val="es-MX" w:eastAsia="fr-FR"/>
        </w:rPr>
        <w:t xml:space="preserve">, Karina (coordinadora), Madre no hay una sola. Experiencias de maternidad en la Argentina (pp.133-150). Buenos Aires: </w:t>
      </w:r>
      <w:proofErr w:type="spellStart"/>
      <w:r w:rsidRPr="00D25B67">
        <w:rPr>
          <w:rFonts w:ascii="Segoe UI" w:eastAsia="Times New Roman" w:hAnsi="Segoe UI" w:cs="Segoe UI"/>
          <w:color w:val="1D2125"/>
          <w:sz w:val="23"/>
          <w:szCs w:val="23"/>
          <w:lang w:val="es-MX" w:eastAsia="fr-FR"/>
        </w:rPr>
        <w:t>Ciccus</w:t>
      </w:r>
      <w:proofErr w:type="spellEnd"/>
      <w:r w:rsidRPr="00D25B67">
        <w:rPr>
          <w:rFonts w:ascii="Segoe UI" w:eastAsia="Times New Roman" w:hAnsi="Segoe UI" w:cs="Segoe UI"/>
          <w:color w:val="1D2125"/>
          <w:sz w:val="23"/>
          <w:szCs w:val="23"/>
          <w:lang w:val="es-MX" w:eastAsia="fr-FR"/>
        </w:rPr>
        <w:t>.</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pt-BR" w:eastAsia="fr-FR"/>
        </w:rPr>
      </w:pPr>
      <w:r w:rsidRPr="00D25B67">
        <w:rPr>
          <w:rFonts w:ascii="Segoe UI" w:eastAsia="Times New Roman" w:hAnsi="Segoe UI" w:cs="Segoe UI"/>
          <w:color w:val="1D2125"/>
          <w:sz w:val="23"/>
          <w:szCs w:val="23"/>
          <w:lang w:val="pt-BR" w:eastAsia="fr-FR"/>
        </w:rPr>
        <w:t>-Silva, Fernanda Loureiro, Russo, Jane y Nucci, Marina (2021), “Gravidez, parto e puerpério na pandemia: os múltiplos sentidos do risco”, Horizontes Antropológicos, 27(59): 245-265. https://doi.org/10.1590/s0104-71832021000100013</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eastAsia="fr-FR"/>
        </w:rPr>
      </w:pPr>
      <w:proofErr w:type="spellStart"/>
      <w:r w:rsidRPr="00D25B67">
        <w:rPr>
          <w:rFonts w:ascii="Segoe UI" w:eastAsia="Times New Roman" w:hAnsi="Segoe UI" w:cs="Segoe UI"/>
          <w:color w:val="1D2125"/>
          <w:sz w:val="23"/>
          <w:szCs w:val="23"/>
          <w:u w:val="single"/>
          <w:lang w:eastAsia="fr-FR"/>
        </w:rPr>
        <w:t>Bibliografía</w:t>
      </w:r>
      <w:proofErr w:type="spellEnd"/>
      <w:r w:rsidRPr="00D25B67">
        <w:rPr>
          <w:rFonts w:ascii="Segoe UI" w:eastAsia="Times New Roman" w:hAnsi="Segoe UI" w:cs="Segoe UI"/>
          <w:color w:val="1D2125"/>
          <w:sz w:val="23"/>
          <w:szCs w:val="23"/>
          <w:u w:val="single"/>
          <w:lang w:eastAsia="fr-FR"/>
        </w:rPr>
        <w:t xml:space="preserve"> </w:t>
      </w:r>
      <w:proofErr w:type="spellStart"/>
      <w:r w:rsidRPr="00D25B67">
        <w:rPr>
          <w:rFonts w:ascii="Segoe UI" w:eastAsia="Times New Roman" w:hAnsi="Segoe UI" w:cs="Segoe UI"/>
          <w:color w:val="1D2125"/>
          <w:sz w:val="23"/>
          <w:szCs w:val="23"/>
          <w:u w:val="single"/>
          <w:lang w:eastAsia="fr-FR"/>
        </w:rPr>
        <w:t>complementaria</w:t>
      </w:r>
      <w:proofErr w:type="spellEnd"/>
      <w:r w:rsidRPr="00D25B67">
        <w:rPr>
          <w:rFonts w:ascii="Segoe UI" w:eastAsia="Times New Roman" w:hAnsi="Segoe UI" w:cs="Segoe UI"/>
          <w:color w:val="1D2125"/>
          <w:sz w:val="23"/>
          <w:szCs w:val="23"/>
          <w:u w:val="single"/>
          <w:lang w:eastAsia="fr-FR"/>
        </w:rPr>
        <w:t> </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lang w:val="es-MX" w:eastAsia="fr-FR"/>
        </w:rPr>
        <w:t>-Abdala, Leila (2022). Aproximaciones a la cultura contemporánea del parto. Experiencias biográficas de parto en casa de mujeres de la ciudad de Santa Fe, Papeles de Trabajo, 16(29):44-69. https://revistasacademicas.unsam.edu.ar/index.php/papdetrab/article/view/1352/3313</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n-US" w:eastAsia="fr-FR"/>
        </w:rPr>
      </w:pPr>
      <w:r w:rsidRPr="00D25B67">
        <w:rPr>
          <w:rFonts w:ascii="Segoe UI" w:eastAsia="Times New Roman" w:hAnsi="Segoe UI" w:cs="Segoe UI"/>
          <w:color w:val="1D2125"/>
          <w:sz w:val="23"/>
          <w:szCs w:val="23"/>
          <w:lang w:val="en-US" w:eastAsia="fr-FR"/>
        </w:rPr>
        <w:t xml:space="preserve">-Jordan, Brigitte (1993). Birth in four cultures. A </w:t>
      </w:r>
      <w:proofErr w:type="spellStart"/>
      <w:r w:rsidRPr="00D25B67">
        <w:rPr>
          <w:rFonts w:ascii="Segoe UI" w:eastAsia="Times New Roman" w:hAnsi="Segoe UI" w:cs="Segoe UI"/>
          <w:color w:val="1D2125"/>
          <w:sz w:val="23"/>
          <w:szCs w:val="23"/>
          <w:lang w:val="en-US" w:eastAsia="fr-FR"/>
        </w:rPr>
        <w:t>Crosscultural</w:t>
      </w:r>
      <w:proofErr w:type="spellEnd"/>
      <w:r w:rsidRPr="00D25B67">
        <w:rPr>
          <w:rFonts w:ascii="Segoe UI" w:eastAsia="Times New Roman" w:hAnsi="Segoe UI" w:cs="Segoe UI"/>
          <w:color w:val="1D2125"/>
          <w:sz w:val="23"/>
          <w:szCs w:val="23"/>
          <w:lang w:val="en-US" w:eastAsia="fr-FR"/>
        </w:rPr>
        <w:t xml:space="preserve"> Investigation of Childbirth in Yucatan, Holland, Sweden and the United States. Montreal: Eden Press </w:t>
      </w:r>
      <w:proofErr w:type="spellStart"/>
      <w:r w:rsidRPr="00D25B67">
        <w:rPr>
          <w:rFonts w:ascii="Segoe UI" w:eastAsia="Times New Roman" w:hAnsi="Segoe UI" w:cs="Segoe UI"/>
          <w:color w:val="1D2125"/>
          <w:sz w:val="23"/>
          <w:szCs w:val="23"/>
          <w:lang w:val="en-US" w:eastAsia="fr-FR"/>
        </w:rPr>
        <w:t>Women‟s</w:t>
      </w:r>
      <w:proofErr w:type="spellEnd"/>
      <w:r w:rsidRPr="00D25B67">
        <w:rPr>
          <w:rFonts w:ascii="Segoe UI" w:eastAsia="Times New Roman" w:hAnsi="Segoe UI" w:cs="Segoe UI"/>
          <w:color w:val="1D2125"/>
          <w:sz w:val="23"/>
          <w:szCs w:val="23"/>
          <w:lang w:val="en-US" w:eastAsia="fr-FR"/>
        </w:rPr>
        <w:t xml:space="preserve"> </w:t>
      </w:r>
      <w:r w:rsidRPr="00D25B67">
        <w:rPr>
          <w:rFonts w:ascii="Segoe UI" w:eastAsia="Times New Roman" w:hAnsi="Segoe UI" w:cs="Segoe UI"/>
          <w:color w:val="1D2125"/>
          <w:sz w:val="23"/>
          <w:szCs w:val="23"/>
          <w:lang w:val="en-US" w:eastAsia="fr-FR"/>
        </w:rPr>
        <w:lastRenderedPageBreak/>
        <w:t>Publications -Davis-Floyd, Robbie (2001). The technocratic, humanistic and holistic paradigms of childbirth, Journal of Gynecology and Obstetrics, 75(1): 5-23. </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lang w:val="es-MX" w:eastAsia="fr-FR"/>
        </w:rPr>
        <w:t>-</w:t>
      </w:r>
      <w:proofErr w:type="spellStart"/>
      <w:r w:rsidRPr="00D25B67">
        <w:rPr>
          <w:rFonts w:ascii="Segoe UI" w:eastAsia="Times New Roman" w:hAnsi="Segoe UI" w:cs="Segoe UI"/>
          <w:color w:val="1D2125"/>
          <w:sz w:val="23"/>
          <w:szCs w:val="23"/>
          <w:lang w:val="es-MX" w:eastAsia="fr-FR"/>
        </w:rPr>
        <w:t>Jeréz</w:t>
      </w:r>
      <w:proofErr w:type="spellEnd"/>
      <w:r w:rsidRPr="00D25B67">
        <w:rPr>
          <w:rFonts w:ascii="Segoe UI" w:eastAsia="Times New Roman" w:hAnsi="Segoe UI" w:cs="Segoe UI"/>
          <w:color w:val="1D2125"/>
          <w:sz w:val="23"/>
          <w:szCs w:val="23"/>
          <w:lang w:val="es-MX" w:eastAsia="fr-FR"/>
        </w:rPr>
        <w:t>, Celeste (2014). Clase y género en las propuestas de la “Humanización” del parto: Un análisis desde la Antropología feminista, Zona Franca. Revista del Centro de Estudios Interdisciplinario sobre Mujeres, 23: 83-92. https://rephip.unr.edu.ar/handle/2133/6470 </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n-US" w:eastAsia="fr-FR"/>
        </w:rPr>
      </w:pPr>
      <w:r w:rsidRPr="00D25B67">
        <w:rPr>
          <w:rFonts w:ascii="Segoe UI" w:eastAsia="Times New Roman" w:hAnsi="Segoe UI" w:cs="Segoe UI"/>
          <w:color w:val="1D2125"/>
          <w:sz w:val="23"/>
          <w:szCs w:val="23"/>
          <w:lang w:val="en-US" w:eastAsia="fr-FR"/>
        </w:rPr>
        <w:t>-</w:t>
      </w:r>
      <w:proofErr w:type="spellStart"/>
      <w:r w:rsidRPr="00D25B67">
        <w:rPr>
          <w:rFonts w:ascii="Segoe UI" w:eastAsia="Times New Roman" w:hAnsi="Segoe UI" w:cs="Segoe UI"/>
          <w:color w:val="1D2125"/>
          <w:sz w:val="23"/>
          <w:szCs w:val="23"/>
          <w:lang w:val="en-US" w:eastAsia="fr-FR"/>
        </w:rPr>
        <w:t>Klassen</w:t>
      </w:r>
      <w:proofErr w:type="spellEnd"/>
      <w:r w:rsidRPr="00D25B67">
        <w:rPr>
          <w:rFonts w:ascii="Segoe UI" w:eastAsia="Times New Roman" w:hAnsi="Segoe UI" w:cs="Segoe UI"/>
          <w:color w:val="1D2125"/>
          <w:sz w:val="23"/>
          <w:szCs w:val="23"/>
          <w:lang w:val="en-US" w:eastAsia="fr-FR"/>
        </w:rPr>
        <w:t xml:space="preserve">, Pamela (2001). Sacred Maternities and </w:t>
      </w:r>
      <w:proofErr w:type="spellStart"/>
      <w:r w:rsidRPr="00D25B67">
        <w:rPr>
          <w:rFonts w:ascii="Segoe UI" w:eastAsia="Times New Roman" w:hAnsi="Segoe UI" w:cs="Segoe UI"/>
          <w:color w:val="1D2125"/>
          <w:sz w:val="23"/>
          <w:szCs w:val="23"/>
          <w:lang w:val="en-US" w:eastAsia="fr-FR"/>
        </w:rPr>
        <w:t>Postbiomedical</w:t>
      </w:r>
      <w:proofErr w:type="spellEnd"/>
      <w:r w:rsidRPr="00D25B67">
        <w:rPr>
          <w:rFonts w:ascii="Segoe UI" w:eastAsia="Times New Roman" w:hAnsi="Segoe UI" w:cs="Segoe UI"/>
          <w:color w:val="1D2125"/>
          <w:sz w:val="23"/>
          <w:szCs w:val="23"/>
          <w:lang w:val="en-US" w:eastAsia="fr-FR"/>
        </w:rPr>
        <w:t xml:space="preserve"> Bodies: Religion and Nature in Contemporary Home Birth, Signs, 26(3): 775-809.</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lang w:val="es-MX" w:eastAsia="fr-FR"/>
        </w:rPr>
        <w:t>-</w:t>
      </w:r>
      <w:proofErr w:type="spellStart"/>
      <w:r w:rsidRPr="00D25B67">
        <w:rPr>
          <w:rFonts w:ascii="Segoe UI" w:eastAsia="Times New Roman" w:hAnsi="Segoe UI" w:cs="Segoe UI"/>
          <w:color w:val="1D2125"/>
          <w:sz w:val="23"/>
          <w:szCs w:val="23"/>
          <w:lang w:val="es-MX" w:eastAsia="fr-FR"/>
        </w:rPr>
        <w:t>Lázare-Boix</w:t>
      </w:r>
      <w:proofErr w:type="spellEnd"/>
      <w:r w:rsidRPr="00D25B67">
        <w:rPr>
          <w:rFonts w:ascii="Segoe UI" w:eastAsia="Times New Roman" w:hAnsi="Segoe UI" w:cs="Segoe UI"/>
          <w:color w:val="1D2125"/>
          <w:sz w:val="23"/>
          <w:szCs w:val="23"/>
          <w:lang w:val="es-MX" w:eastAsia="fr-FR"/>
        </w:rPr>
        <w:t>, Sarah (2016). Análisis antropológico del cuerpo en los relatos de parto normal de mujeres y profesionales de Barcelona, MUSAS: revista de investigación en mujer, salud y sociedad, 1 (1): 3-15. https://dialnet.unirioja.es/servlet/articulo?codigo=5647038</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b/>
          <w:bCs/>
          <w:color w:val="1D2125"/>
          <w:sz w:val="23"/>
          <w:szCs w:val="23"/>
          <w:lang w:val="es-MX" w:eastAsia="fr-FR"/>
        </w:rPr>
        <w:t>13/12. Clase 12: Conclusiones e intercambios</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lang w:val="es-MX" w:eastAsia="fr-FR"/>
        </w:rPr>
        <w:t>Presentación de principales hallazgos de los ensayos. Comentarios y aportes.</w:t>
      </w:r>
    </w:p>
    <w:p w:rsidR="00D25B67" w:rsidRPr="00D25B67" w:rsidRDefault="00D25B67" w:rsidP="00D25B67">
      <w:pPr>
        <w:shd w:val="clear" w:color="auto" w:fill="FFFFFF"/>
        <w:spacing w:after="100" w:afterAutospacing="1" w:line="240" w:lineRule="auto"/>
        <w:jc w:val="both"/>
        <w:rPr>
          <w:rFonts w:ascii="Segoe UI" w:eastAsia="Times New Roman" w:hAnsi="Segoe UI" w:cs="Segoe UI"/>
          <w:color w:val="1D2125"/>
          <w:sz w:val="23"/>
          <w:szCs w:val="23"/>
          <w:lang w:val="es-MX" w:eastAsia="fr-FR"/>
        </w:rPr>
      </w:pPr>
      <w:r w:rsidRPr="00D25B67">
        <w:rPr>
          <w:rFonts w:ascii="Segoe UI" w:eastAsia="Times New Roman" w:hAnsi="Segoe UI" w:cs="Segoe UI"/>
          <w:color w:val="1D2125"/>
          <w:sz w:val="23"/>
          <w:szCs w:val="23"/>
          <w:lang w:val="es-MX" w:eastAsia="fr-FR"/>
        </w:rPr>
        <w:t>Entrega del ensayo en papel.</w:t>
      </w:r>
    </w:p>
    <w:p w:rsidR="0011250A" w:rsidRPr="00D25B67" w:rsidRDefault="0011250A">
      <w:pPr>
        <w:rPr>
          <w:lang w:val="es-MX"/>
        </w:rPr>
      </w:pPr>
    </w:p>
    <w:sectPr w:rsidR="0011250A" w:rsidRPr="00D25B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A3A9E"/>
    <w:multiLevelType w:val="multilevel"/>
    <w:tmpl w:val="22846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B67"/>
    <w:rsid w:val="0011250A"/>
    <w:rsid w:val="00735033"/>
    <w:rsid w:val="00D25B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88B35"/>
  <w15:chartTrackingRefBased/>
  <w15:docId w15:val="{601CB191-D01E-4E0D-A1D9-4DE8EF3E9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25B6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25B67"/>
    <w:rPr>
      <w:b/>
      <w:bCs/>
    </w:rPr>
  </w:style>
  <w:style w:type="character" w:styleId="Accentuation">
    <w:name w:val="Emphasis"/>
    <w:basedOn w:val="Policepardfaut"/>
    <w:uiPriority w:val="20"/>
    <w:qFormat/>
    <w:rsid w:val="00D25B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13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13</Pages>
  <Words>4261</Words>
  <Characters>23440</Characters>
  <Application>Microsoft Office Word</Application>
  <DocSecurity>0</DocSecurity>
  <Lines>195</Lines>
  <Paragraphs>55</Paragraphs>
  <ScaleCrop>false</ScaleCrop>
  <HeadingPairs>
    <vt:vector size="2" baseType="variant">
      <vt:variant>
        <vt:lpstr>Titre</vt:lpstr>
      </vt:variant>
      <vt:variant>
        <vt:i4>1</vt:i4>
      </vt:variant>
    </vt:vector>
  </HeadingPairs>
  <TitlesOfParts>
    <vt:vector size="1" baseType="lpstr">
      <vt:lpstr/>
    </vt:vector>
  </TitlesOfParts>
  <Company>campus-condorcet</Company>
  <LinksUpToDate>false</LinksUpToDate>
  <CharactersWithSpaces>27646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CampusCondorcet</dc:creator>
  <cp:keywords/>
  <dc:description/>
  <cp:lastModifiedBy>CampusCondorcet</cp:lastModifiedBy>
  <cp:revision>1</cp:revision>
  <dcterms:created xsi:type="dcterms:W3CDTF">2023-09-14T09:40:00Z</dcterms:created>
  <dcterms:modified xsi:type="dcterms:W3CDTF">2023-09-14T09:59:00Z</dcterms:modified>
</cp:coreProperties>
</file>