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52" w:rsidRPr="00AC6352" w:rsidRDefault="00AC6352" w:rsidP="00AC6352">
      <w:pPr>
        <w:spacing w:after="0"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i/>
          <w:iCs/>
          <w:color w:val="495057"/>
          <w:sz w:val="23"/>
          <w:szCs w:val="23"/>
          <w:lang w:val="es-MX" w:eastAsia="fr-FR"/>
        </w:rPr>
        <w:t>Iniciación a los métodos cualitativos en ciencias sociales </w:t>
      </w:r>
    </w:p>
    <w:p w:rsidR="00AC6352" w:rsidRPr="00AC6352" w:rsidRDefault="00AC6352" w:rsidP="00AC6352">
      <w:pPr>
        <w:spacing w:after="0"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pt-BR" w:eastAsia="fr-FR"/>
        </w:rPr>
        <w:t>H9TE003. Cours de Master 2</w:t>
      </w:r>
    </w:p>
    <w:p w:rsidR="00AC6352" w:rsidRPr="00AC6352" w:rsidRDefault="00AC6352" w:rsidP="00AC6352">
      <w:pPr>
        <w:spacing w:after="0"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pt-BR" w:eastAsia="fr-FR"/>
        </w:rPr>
        <w:t>Profesora: Karina Felitti (karinafelitti@gmail.com)</w:t>
      </w:r>
    </w:p>
    <w:p w:rsidR="00AC6352" w:rsidRPr="00AC6352" w:rsidRDefault="00AC6352" w:rsidP="00AC6352">
      <w:pPr>
        <w:spacing w:after="0"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Lunes: 10h - 12h</w:t>
      </w:r>
    </w:p>
    <w:p w:rsidR="00AC6352" w:rsidRPr="00AC6352" w:rsidRDefault="00AC6352" w:rsidP="00AC6352">
      <w:pPr>
        <w:spacing w:after="0"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Salle 17</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Resumen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El curso introduce una variedad de métodos de análisis cualitativo de empleo frecuente en las Ciencias Sociales. A partir de lecturas teóricas que los explican y otros trabajos que los utilizan, se plantea una reflexión sobre las relaciones entre los métodos, las preguntas de investigación, los materiales de trabajo y las subjetividades involucradas en el trabajo de campo y/o archivo. En cada sesión se discutirán los aportes y limitaciones de cada método, y las formas en que algunos/as investigadores/as han tratado de resolverlas y/o incorporarlas al diseño de investigación.</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Se trabajará específicamente sobre: etnografías (de objetos, digitales); el método biográfico, las historias de vida y la historia oral; el análisis del discurso y de archivos.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En las primeras clases se introducirán pautas para el diseño de investigación y reflexionaremos sobre las condiciones de producción científica en la actualidad, tomando como ejemplo las adaptaciones que impuso la pandemia.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La bibliografía seleccionada nos presenta situaciones puntuales que incluyen imprevistos, errores, emociones y la toma de decisiones. Por ejemplo, ¿de qué modo organizar una entrevista con una persona que puede oírnos?; ¿cómo posicionarnos ante el dolor de las víctimas de violencia de género y del terrorismo de Estado; ¿qué sucede con el erotismo y la sexualidad en el trabajo de campo? El recorrido de lecturas no pone el acento en la presentación de métodos como recetas, sino en su puesta en práctica en el trabajo de campo, y las moralidades y posicionamientos que allí emergen. A su vez, la dinámica de trabajo auspicia la creación de un espacio de aprendizaje colaborativo.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Entre los </w:t>
      </w:r>
      <w:r w:rsidRPr="00AC6352">
        <w:rPr>
          <w:rFonts w:ascii="Segoe UI" w:eastAsia="Times New Roman" w:hAnsi="Segoe UI" w:cs="Segoe UI"/>
          <w:color w:val="495057"/>
          <w:sz w:val="23"/>
          <w:szCs w:val="23"/>
          <w:u w:val="single"/>
          <w:lang w:val="es-MX" w:eastAsia="fr-FR"/>
        </w:rPr>
        <w:t>objetivos del curso</w:t>
      </w:r>
      <w:r w:rsidRPr="00AC6352">
        <w:rPr>
          <w:rFonts w:ascii="Segoe UI" w:eastAsia="Times New Roman" w:hAnsi="Segoe UI" w:cs="Segoe UI"/>
          <w:color w:val="495057"/>
          <w:sz w:val="23"/>
          <w:szCs w:val="23"/>
          <w:lang w:val="es-MX" w:eastAsia="fr-FR"/>
        </w:rPr>
        <w:t> se espera que cada estudiante logre:  </w:t>
      </w:r>
    </w:p>
    <w:p w:rsidR="00AC6352" w:rsidRPr="00AC6352" w:rsidRDefault="00AC6352" w:rsidP="00AC6352">
      <w:pPr>
        <w:numPr>
          <w:ilvl w:val="0"/>
          <w:numId w:val="1"/>
        </w:numPr>
        <w:spacing w:before="100" w:beforeAutospacing="1"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conocer diferentes métodos de investigación cualitativos en las Ciencias sociales y vincularlos a preguntas de investigación específicas; </w:t>
      </w:r>
    </w:p>
    <w:p w:rsidR="00AC6352" w:rsidRPr="00AC6352" w:rsidRDefault="00AC6352" w:rsidP="00AC6352">
      <w:pPr>
        <w:numPr>
          <w:ilvl w:val="0"/>
          <w:numId w:val="1"/>
        </w:numPr>
        <w:spacing w:before="100" w:beforeAutospacing="1"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diseñar una estrategia metodológica acorde con su objeto de investigación, reconociendo y valorando sus alcances y limitaciones;</w:t>
      </w:r>
    </w:p>
    <w:p w:rsidR="00AC6352" w:rsidRPr="00AC6352" w:rsidRDefault="00AC6352" w:rsidP="00AC6352">
      <w:pPr>
        <w:numPr>
          <w:ilvl w:val="0"/>
          <w:numId w:val="1"/>
        </w:numPr>
        <w:spacing w:before="100" w:beforeAutospacing="1"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registrar la importancia de ubicarse en el campo; es decir, el valor de reconocer de qué modos el cuerpo, el género, la sexualidad, las capacidades, la clase social, inciden en la puesta en práctica de los diseños metodológicos elegidos, y generan efectos en el trabajo y en las interacciones con las personas, comunidades y objetos.</w:t>
      </w:r>
    </w:p>
    <w:p w:rsidR="00AC6352" w:rsidRDefault="00AC6352" w:rsidP="00AC6352">
      <w:pPr>
        <w:spacing w:after="100" w:afterAutospacing="1" w:line="240" w:lineRule="auto"/>
        <w:jc w:val="both"/>
        <w:rPr>
          <w:rFonts w:ascii="Segoe UI" w:eastAsia="Times New Roman" w:hAnsi="Segoe UI" w:cs="Segoe UI"/>
          <w:b/>
          <w:bCs/>
          <w:color w:val="495057"/>
          <w:sz w:val="23"/>
          <w:szCs w:val="23"/>
          <w:lang w:val="es-MX" w:eastAsia="fr-FR"/>
        </w:rPr>
      </w:pP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Pr>
          <w:rFonts w:ascii="Segoe UI" w:eastAsia="Times New Roman" w:hAnsi="Segoe UI" w:cs="Segoe UI"/>
          <w:b/>
          <w:bCs/>
          <w:color w:val="495057"/>
          <w:sz w:val="23"/>
          <w:szCs w:val="23"/>
          <w:lang w:val="es-MX" w:eastAsia="fr-FR"/>
        </w:rPr>
        <w:lastRenderedPageBreak/>
        <w:t>Organización</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En cada clase la profesora realizará una presentación general de la temática de ese día. Luego, un/a estudiante presentará el texto asignado. Este podrá ser parte de la bibliografía obligatoria o complementaria (ver detalles en modalidad de evaluación). Luego de la presentación individual se prevé un intercambio grupal. Por último, en algunas clases, se trabajará en ejercicios prácticos cuyas consignas se avisarán oportunamente.</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Es importante tener en cuenta que la bibliografía obligatoria debe leerse antes de la clase en la que ha sido indicada, para poder discutirse en ese día.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Los artículos de la bibliografía obligatoria y complementaria están accesibles en los links que se adjuntan en este programa y/o en el detalle de las sesiones en el </w:t>
      </w:r>
      <w:proofErr w:type="spellStart"/>
      <w:r w:rsidRPr="00AC6352">
        <w:rPr>
          <w:rFonts w:ascii="Segoe UI" w:eastAsia="Times New Roman" w:hAnsi="Segoe UI" w:cs="Segoe UI"/>
          <w:color w:val="495057"/>
          <w:sz w:val="23"/>
          <w:szCs w:val="23"/>
          <w:lang w:val="es-MX" w:eastAsia="fr-FR"/>
        </w:rPr>
        <w:t>icampus</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Modalidad de evaluación</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La nota final se compone de 3 instancias: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un </w:t>
      </w:r>
      <w:r w:rsidRPr="00AC6352">
        <w:rPr>
          <w:rFonts w:ascii="Segoe UI" w:eastAsia="Times New Roman" w:hAnsi="Segoe UI" w:cs="Segoe UI"/>
          <w:color w:val="495057"/>
          <w:sz w:val="23"/>
          <w:szCs w:val="23"/>
          <w:u w:val="single"/>
          <w:lang w:val="es-MX" w:eastAsia="fr-FR"/>
        </w:rPr>
        <w:t>examen final presencial (clase 11) </w:t>
      </w:r>
      <w:r w:rsidRPr="00AC6352">
        <w:rPr>
          <w:rFonts w:ascii="Segoe UI" w:eastAsia="Times New Roman" w:hAnsi="Segoe UI" w:cs="Segoe UI"/>
          <w:b/>
          <w:bCs/>
          <w:color w:val="495057"/>
          <w:sz w:val="23"/>
          <w:szCs w:val="23"/>
          <w:lang w:val="es-MX" w:eastAsia="fr-FR"/>
        </w:rPr>
        <w:t>(8 puntos de la nota final)</w:t>
      </w:r>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la </w:t>
      </w:r>
      <w:r w:rsidRPr="00AC6352">
        <w:rPr>
          <w:rFonts w:ascii="Segoe UI" w:eastAsia="Times New Roman" w:hAnsi="Segoe UI" w:cs="Segoe UI"/>
          <w:color w:val="495057"/>
          <w:sz w:val="23"/>
          <w:szCs w:val="23"/>
          <w:u w:val="single"/>
          <w:lang w:val="es-MX" w:eastAsia="fr-FR"/>
        </w:rPr>
        <w:t>presentación oral de un texto</w:t>
      </w:r>
      <w:r w:rsidRPr="00AC6352">
        <w:rPr>
          <w:rFonts w:ascii="Segoe UI" w:eastAsia="Times New Roman" w:hAnsi="Segoe UI" w:cs="Segoe UI"/>
          <w:color w:val="495057"/>
          <w:sz w:val="23"/>
          <w:szCs w:val="23"/>
          <w:lang w:val="es-MX" w:eastAsia="fr-FR"/>
        </w:rPr>
        <w:t> de la bibliografía obligatoria o complementaria a designar durante la primera semana de clases. Se espera una exposición oral (30/40 minutos), acompañada de una presentación en </w:t>
      </w:r>
      <w:proofErr w:type="spellStart"/>
      <w:r w:rsidRPr="00AC6352">
        <w:rPr>
          <w:rFonts w:ascii="Segoe UI" w:eastAsia="Times New Roman" w:hAnsi="Segoe UI" w:cs="Segoe UI"/>
          <w:i/>
          <w:iCs/>
          <w:color w:val="495057"/>
          <w:sz w:val="23"/>
          <w:szCs w:val="23"/>
          <w:lang w:val="es-MX" w:eastAsia="fr-FR"/>
        </w:rPr>
        <w:t>Power</w:t>
      </w:r>
      <w:proofErr w:type="spellEnd"/>
      <w:r w:rsidRPr="00AC6352">
        <w:rPr>
          <w:rFonts w:ascii="Segoe UI" w:eastAsia="Times New Roman" w:hAnsi="Segoe UI" w:cs="Segoe UI"/>
          <w:i/>
          <w:iCs/>
          <w:color w:val="495057"/>
          <w:sz w:val="23"/>
          <w:szCs w:val="23"/>
          <w:lang w:val="es-MX" w:eastAsia="fr-FR"/>
        </w:rPr>
        <w:t xml:space="preserve"> </w:t>
      </w:r>
      <w:proofErr w:type="spellStart"/>
      <w:r w:rsidRPr="00AC6352">
        <w:rPr>
          <w:rFonts w:ascii="Segoe UI" w:eastAsia="Times New Roman" w:hAnsi="Segoe UI" w:cs="Segoe UI"/>
          <w:i/>
          <w:iCs/>
          <w:color w:val="495057"/>
          <w:sz w:val="23"/>
          <w:szCs w:val="23"/>
          <w:lang w:val="es-MX" w:eastAsia="fr-FR"/>
        </w:rPr>
        <w:t>point</w:t>
      </w:r>
      <w:proofErr w:type="spellEnd"/>
      <w:r w:rsidRPr="00AC6352">
        <w:rPr>
          <w:rFonts w:ascii="Segoe UI" w:eastAsia="Times New Roman" w:hAnsi="Segoe UI" w:cs="Segoe UI"/>
          <w:color w:val="495057"/>
          <w:sz w:val="23"/>
          <w:szCs w:val="23"/>
          <w:lang w:val="es-MX" w:eastAsia="fr-FR"/>
        </w:rPr>
        <w:t> o programa similar para compartir en el aula. La presentación del texto debe incluir información básica de referencia sobre su autor/a; las principales ideas del trabajo asignado –con énfasis en los aspectos metodológicos que explica–; y preguntas para el estudiantado, de modo de alentar la participación e intercambio </w:t>
      </w:r>
      <w:r w:rsidRPr="00AC6352">
        <w:rPr>
          <w:rFonts w:ascii="Segoe UI" w:eastAsia="Times New Roman" w:hAnsi="Segoe UI" w:cs="Segoe UI"/>
          <w:b/>
          <w:bCs/>
          <w:color w:val="495057"/>
          <w:sz w:val="23"/>
          <w:szCs w:val="23"/>
          <w:lang w:val="es-MX" w:eastAsia="fr-FR"/>
        </w:rPr>
        <w:t>(7 de la nota final)</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Además, se valorará la </w:t>
      </w:r>
      <w:r w:rsidRPr="00AC6352">
        <w:rPr>
          <w:rFonts w:ascii="Segoe UI" w:eastAsia="Times New Roman" w:hAnsi="Segoe UI" w:cs="Segoe UI"/>
          <w:color w:val="495057"/>
          <w:sz w:val="23"/>
          <w:szCs w:val="23"/>
          <w:u w:val="single"/>
          <w:lang w:val="es-MX" w:eastAsia="fr-FR"/>
        </w:rPr>
        <w:t>participación y el cumplimiento de consignas</w:t>
      </w:r>
      <w:r w:rsidRPr="00AC6352">
        <w:rPr>
          <w:rFonts w:ascii="Segoe UI" w:eastAsia="Times New Roman" w:hAnsi="Segoe UI" w:cs="Segoe UI"/>
          <w:color w:val="495057"/>
          <w:sz w:val="23"/>
          <w:szCs w:val="23"/>
          <w:lang w:val="es-MX" w:eastAsia="fr-FR"/>
        </w:rPr>
        <w:t xml:space="preserve"> precisas a indicarse en el transcurso de la cursada (por ejemplo, realizar una observación; tomar una fotografía, etc.). Estas actividades serán planteadas en </w:t>
      </w:r>
      <w:proofErr w:type="spellStart"/>
      <w:r w:rsidRPr="00AC6352">
        <w:rPr>
          <w:rFonts w:ascii="Segoe UI" w:eastAsia="Times New Roman" w:hAnsi="Segoe UI" w:cs="Segoe UI"/>
          <w:color w:val="495057"/>
          <w:sz w:val="23"/>
          <w:szCs w:val="23"/>
          <w:lang w:val="es-MX" w:eastAsia="fr-FR"/>
        </w:rPr>
        <w:t>icampus</w:t>
      </w:r>
      <w:proofErr w:type="spellEnd"/>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b/>
          <w:bCs/>
          <w:color w:val="495057"/>
          <w:sz w:val="23"/>
          <w:szCs w:val="23"/>
          <w:lang w:val="es-MX" w:eastAsia="fr-FR"/>
        </w:rPr>
        <w:t>(5 puntos de la nota final)</w:t>
      </w:r>
      <w:r w:rsidRPr="00AC6352">
        <w:rPr>
          <w:rFonts w:ascii="Segoe UI" w:eastAsia="Times New Roman" w:hAnsi="Segoe UI" w:cs="Segoe UI"/>
          <w:color w:val="495057"/>
          <w:sz w:val="23"/>
          <w:szCs w:val="23"/>
          <w:u w:val="single"/>
          <w:lang w:val="es-MX" w:eastAsia="fr-FR"/>
        </w:rPr>
        <w:t>.</w:t>
      </w:r>
    </w:p>
    <w:p w:rsidR="00AC6352" w:rsidRDefault="00AC6352" w:rsidP="00AC6352">
      <w:pPr>
        <w:spacing w:after="0" w:line="240" w:lineRule="auto"/>
        <w:jc w:val="both"/>
        <w:rPr>
          <w:rFonts w:ascii="Segoe UI" w:eastAsia="Times New Roman" w:hAnsi="Segoe UI" w:cs="Segoe UI"/>
          <w:b/>
          <w:bCs/>
          <w:color w:val="495057"/>
          <w:sz w:val="24"/>
          <w:szCs w:val="24"/>
          <w:lang w:val="es-MX" w:eastAsia="fr-FR"/>
        </w:rPr>
      </w:pPr>
      <w:r w:rsidRPr="00AC6352">
        <w:rPr>
          <w:rFonts w:ascii="Segoe UI" w:eastAsia="Times New Roman" w:hAnsi="Segoe UI" w:cs="Segoe UI"/>
          <w:b/>
          <w:bCs/>
          <w:color w:val="495057"/>
          <w:sz w:val="24"/>
          <w:szCs w:val="24"/>
          <w:lang w:val="es-MX" w:eastAsia="fr-FR"/>
        </w:rPr>
        <w:t>18-9. Clase 1. Introducción</w:t>
      </w:r>
    </w:p>
    <w:p w:rsidR="00AC6352" w:rsidRPr="00AC6352" w:rsidRDefault="00AC6352" w:rsidP="00AC6352">
      <w:pPr>
        <w:spacing w:after="0" w:line="240" w:lineRule="auto"/>
        <w:jc w:val="both"/>
        <w:rPr>
          <w:rFonts w:ascii="Times New Roman" w:eastAsia="Times New Roman" w:hAnsi="Times New Roman" w:cs="Times New Roman"/>
          <w:sz w:val="24"/>
          <w:szCs w:val="24"/>
          <w:lang w:val="es-MX" w:eastAsia="fr-FR"/>
        </w:rPr>
      </w:pP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Presentación general del curso. El conocimiento situado: el trabajo de investigación durante la pandemia y el contexto de cuestionamientos a las ciencias (sociales).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-Barrios, María Rosaura; </w:t>
      </w:r>
      <w:proofErr w:type="spellStart"/>
      <w:r w:rsidRPr="00AC6352">
        <w:rPr>
          <w:rFonts w:ascii="Segoe UI" w:eastAsia="Times New Roman" w:hAnsi="Segoe UI" w:cs="Segoe UI"/>
          <w:color w:val="495057"/>
          <w:sz w:val="23"/>
          <w:szCs w:val="23"/>
          <w:lang w:val="es-MX" w:eastAsia="fr-FR"/>
        </w:rPr>
        <w:t>Passerino</w:t>
      </w:r>
      <w:proofErr w:type="spellEnd"/>
      <w:r w:rsidRPr="00AC6352">
        <w:rPr>
          <w:rFonts w:ascii="Segoe UI" w:eastAsia="Times New Roman" w:hAnsi="Segoe UI" w:cs="Segoe UI"/>
          <w:color w:val="495057"/>
          <w:sz w:val="23"/>
          <w:szCs w:val="23"/>
          <w:lang w:val="es-MX" w:eastAsia="fr-FR"/>
        </w:rPr>
        <w:t>, Leila Martina (2021). Experiencias de investigación en pandemia: condiciones de producción y desigualdades de género. </w:t>
      </w:r>
      <w:r w:rsidRPr="00AC6352">
        <w:rPr>
          <w:rFonts w:ascii="Segoe UI" w:eastAsia="Times New Roman" w:hAnsi="Segoe UI" w:cs="Segoe UI"/>
          <w:i/>
          <w:iCs/>
          <w:color w:val="495057"/>
          <w:sz w:val="23"/>
          <w:szCs w:val="23"/>
          <w:lang w:val="es-MX" w:eastAsia="fr-FR"/>
        </w:rPr>
        <w:t>De Prácticas y Discursos</w:t>
      </w:r>
      <w:r w:rsidRPr="00AC6352">
        <w:rPr>
          <w:rFonts w:ascii="Segoe UI" w:eastAsia="Times New Roman" w:hAnsi="Segoe UI" w:cs="Segoe UI"/>
          <w:color w:val="495057"/>
          <w:sz w:val="23"/>
          <w:szCs w:val="23"/>
          <w:lang w:val="es-MX" w:eastAsia="fr-FR"/>
        </w:rPr>
        <w:t>, 10: 1-12. </w:t>
      </w:r>
      <w:hyperlink r:id="rId5" w:history="1">
        <w:r w:rsidRPr="00AC6352">
          <w:rPr>
            <w:rFonts w:ascii="Segoe UI" w:eastAsia="Times New Roman" w:hAnsi="Segoe UI" w:cs="Segoe UI"/>
            <w:color w:val="5681B3"/>
            <w:sz w:val="23"/>
            <w:szCs w:val="23"/>
            <w:u w:val="single"/>
            <w:lang w:val="es-MX" w:eastAsia="fr-FR"/>
          </w:rPr>
          <w:t>https://revistas.unne.edu.ar/index.php/dpd/article/view/5653</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Gamarnik</w:t>
      </w:r>
      <w:proofErr w:type="spellEnd"/>
      <w:r w:rsidRPr="00AC6352">
        <w:rPr>
          <w:rFonts w:ascii="Segoe UI" w:eastAsia="Times New Roman" w:hAnsi="Segoe UI" w:cs="Segoe UI"/>
          <w:color w:val="495057"/>
          <w:sz w:val="23"/>
          <w:szCs w:val="23"/>
          <w:lang w:val="es-MX" w:eastAsia="fr-FR"/>
        </w:rPr>
        <w:t xml:space="preserve">, </w:t>
      </w:r>
      <w:proofErr w:type="gramStart"/>
      <w:r w:rsidRPr="00AC6352">
        <w:rPr>
          <w:rFonts w:ascii="Segoe UI" w:eastAsia="Times New Roman" w:hAnsi="Segoe UI" w:cs="Segoe UI"/>
          <w:color w:val="495057"/>
          <w:sz w:val="23"/>
          <w:szCs w:val="23"/>
          <w:lang w:val="es-MX" w:eastAsia="fr-FR"/>
        </w:rPr>
        <w:t>Cora  y</w:t>
      </w:r>
      <w:proofErr w:type="gram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Pittaluga</w:t>
      </w:r>
      <w:proofErr w:type="spellEnd"/>
      <w:r w:rsidRPr="00AC6352">
        <w:rPr>
          <w:rFonts w:ascii="Segoe UI" w:eastAsia="Times New Roman" w:hAnsi="Segoe UI" w:cs="Segoe UI"/>
          <w:color w:val="495057"/>
          <w:sz w:val="23"/>
          <w:szCs w:val="23"/>
          <w:lang w:val="es-MX" w:eastAsia="fr-FR"/>
        </w:rPr>
        <w:t>, Roberto (2019). Reírnos, o sobre los modos de actuar/pensar. </w:t>
      </w:r>
      <w:r w:rsidRPr="00AC6352">
        <w:rPr>
          <w:rFonts w:ascii="Segoe UI" w:eastAsia="Times New Roman" w:hAnsi="Segoe UI" w:cs="Segoe UI"/>
          <w:i/>
          <w:iCs/>
          <w:color w:val="495057"/>
          <w:sz w:val="23"/>
          <w:szCs w:val="23"/>
          <w:lang w:val="es-MX" w:eastAsia="fr-FR"/>
        </w:rPr>
        <w:t>Revista Ensambles</w:t>
      </w:r>
      <w:r w:rsidRPr="00AC6352">
        <w:rPr>
          <w:rFonts w:ascii="Segoe UI" w:eastAsia="Times New Roman" w:hAnsi="Segoe UI" w:cs="Segoe UI"/>
          <w:color w:val="495057"/>
          <w:sz w:val="23"/>
          <w:szCs w:val="23"/>
          <w:lang w:val="es-MX" w:eastAsia="fr-FR"/>
        </w:rPr>
        <w:t>, 6, 11: 123-131.</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hyperlink r:id="rId6" w:history="1">
        <w:r w:rsidRPr="00AC6352">
          <w:rPr>
            <w:rFonts w:ascii="Segoe UI" w:eastAsia="Times New Roman" w:hAnsi="Segoe UI" w:cs="Segoe UI"/>
            <w:color w:val="5681B3"/>
            <w:sz w:val="23"/>
            <w:szCs w:val="23"/>
            <w:u w:val="single"/>
            <w:lang w:val="es-MX" w:eastAsia="fr-FR"/>
          </w:rPr>
          <w:t>http://www.revistaensambles.com.ar/ojs-2.4.1/index.php/ensambles/article/view/186</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Viotti</w:t>
      </w:r>
      <w:proofErr w:type="spellEnd"/>
      <w:r w:rsidRPr="00AC6352">
        <w:rPr>
          <w:rFonts w:ascii="Segoe UI" w:eastAsia="Times New Roman" w:hAnsi="Segoe UI" w:cs="Segoe UI"/>
          <w:color w:val="495057"/>
          <w:sz w:val="23"/>
          <w:szCs w:val="23"/>
          <w:lang w:val="es-MX" w:eastAsia="fr-FR"/>
        </w:rPr>
        <w:t xml:space="preserve">, Nicolás y Ariza, Lucía (2022). Pandemia, </w:t>
      </w:r>
      <w:proofErr w:type="spellStart"/>
      <w:r w:rsidRPr="00AC6352">
        <w:rPr>
          <w:rFonts w:ascii="Segoe UI" w:eastAsia="Times New Roman" w:hAnsi="Segoe UI" w:cs="Segoe UI"/>
          <w:color w:val="495057"/>
          <w:sz w:val="23"/>
          <w:szCs w:val="23"/>
          <w:lang w:val="es-MX" w:eastAsia="fr-FR"/>
        </w:rPr>
        <w:t>influencers</w:t>
      </w:r>
      <w:proofErr w:type="spellEnd"/>
      <w:r w:rsidRPr="00AC6352">
        <w:rPr>
          <w:rFonts w:ascii="Segoe UI" w:eastAsia="Times New Roman" w:hAnsi="Segoe UI" w:cs="Segoe UI"/>
          <w:color w:val="495057"/>
          <w:sz w:val="23"/>
          <w:szCs w:val="23"/>
          <w:lang w:val="es-MX" w:eastAsia="fr-FR"/>
        </w:rPr>
        <w:t xml:space="preserve"> y desconfianza científica es más que vibrar alto, </w:t>
      </w:r>
      <w:r w:rsidRPr="00AC6352">
        <w:rPr>
          <w:rFonts w:ascii="Segoe UI" w:eastAsia="Times New Roman" w:hAnsi="Segoe UI" w:cs="Segoe UI"/>
          <w:i/>
          <w:iCs/>
          <w:color w:val="495057"/>
          <w:sz w:val="23"/>
          <w:szCs w:val="23"/>
          <w:lang w:val="es-MX" w:eastAsia="fr-FR"/>
        </w:rPr>
        <w:t>Anfibia</w:t>
      </w:r>
      <w:r w:rsidRPr="00AC6352">
        <w:rPr>
          <w:rFonts w:ascii="Segoe UI" w:eastAsia="Times New Roman" w:hAnsi="Segoe UI" w:cs="Segoe UI"/>
          <w:color w:val="495057"/>
          <w:sz w:val="23"/>
          <w:szCs w:val="23"/>
          <w:lang w:val="es-MX" w:eastAsia="fr-FR"/>
        </w:rPr>
        <w:t>. </w:t>
      </w:r>
      <w:hyperlink r:id="rId7" w:history="1">
        <w:r w:rsidRPr="00AC6352">
          <w:rPr>
            <w:rFonts w:ascii="Segoe UI" w:eastAsia="Times New Roman" w:hAnsi="Segoe UI" w:cs="Segoe UI"/>
            <w:color w:val="5681B3"/>
            <w:sz w:val="23"/>
            <w:szCs w:val="23"/>
            <w:u w:val="single"/>
            <w:lang w:val="es-MX" w:eastAsia="fr-FR"/>
          </w:rPr>
          <w:t>https://www.revistaanfibia.com/es-mas-que-vibrar-alto/</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Denzin</w:t>
      </w:r>
      <w:proofErr w:type="spellEnd"/>
      <w:r w:rsidRPr="00AC6352">
        <w:rPr>
          <w:rFonts w:ascii="Segoe UI" w:eastAsia="Times New Roman" w:hAnsi="Segoe UI" w:cs="Segoe UI"/>
          <w:color w:val="495057"/>
          <w:sz w:val="23"/>
          <w:szCs w:val="23"/>
          <w:lang w:val="es-MX" w:eastAsia="fr-FR"/>
        </w:rPr>
        <w:t xml:space="preserve">, Norman y Lincoln, </w:t>
      </w:r>
      <w:proofErr w:type="spellStart"/>
      <w:r w:rsidRPr="00AC6352">
        <w:rPr>
          <w:rFonts w:ascii="Segoe UI" w:eastAsia="Times New Roman" w:hAnsi="Segoe UI" w:cs="Segoe UI"/>
          <w:color w:val="495057"/>
          <w:sz w:val="23"/>
          <w:szCs w:val="23"/>
          <w:lang w:val="es-MX" w:eastAsia="fr-FR"/>
        </w:rPr>
        <w:t>Yvonna</w:t>
      </w:r>
      <w:proofErr w:type="spellEnd"/>
      <w:r w:rsidRPr="00AC6352">
        <w:rPr>
          <w:rFonts w:ascii="Segoe UI" w:eastAsia="Times New Roman" w:hAnsi="Segoe UI" w:cs="Segoe UI"/>
          <w:color w:val="495057"/>
          <w:sz w:val="23"/>
          <w:szCs w:val="23"/>
          <w:lang w:val="es-MX" w:eastAsia="fr-FR"/>
        </w:rPr>
        <w:t xml:space="preserve"> (2011). Introducción general. La investigación cualitativa como disciplina y como práctica. En Norman </w:t>
      </w:r>
      <w:proofErr w:type="spellStart"/>
      <w:r w:rsidRPr="00AC6352">
        <w:rPr>
          <w:rFonts w:ascii="Segoe UI" w:eastAsia="Times New Roman" w:hAnsi="Segoe UI" w:cs="Segoe UI"/>
          <w:color w:val="495057"/>
          <w:sz w:val="23"/>
          <w:szCs w:val="23"/>
          <w:lang w:val="es-MX" w:eastAsia="fr-FR"/>
        </w:rPr>
        <w:t>Denzin</w:t>
      </w:r>
      <w:proofErr w:type="spellEnd"/>
      <w:r w:rsidRPr="00AC6352">
        <w:rPr>
          <w:rFonts w:ascii="Segoe UI" w:eastAsia="Times New Roman" w:hAnsi="Segoe UI" w:cs="Segoe UI"/>
          <w:color w:val="495057"/>
          <w:sz w:val="23"/>
          <w:szCs w:val="23"/>
          <w:lang w:val="es-MX" w:eastAsia="fr-FR"/>
        </w:rPr>
        <w:t xml:space="preserve"> e </w:t>
      </w:r>
      <w:proofErr w:type="spellStart"/>
      <w:r w:rsidRPr="00AC6352">
        <w:rPr>
          <w:rFonts w:ascii="Segoe UI" w:eastAsia="Times New Roman" w:hAnsi="Segoe UI" w:cs="Segoe UI"/>
          <w:color w:val="495057"/>
          <w:sz w:val="23"/>
          <w:szCs w:val="23"/>
          <w:lang w:val="es-MX" w:eastAsia="fr-FR"/>
        </w:rPr>
        <w:t>Yvonna</w:t>
      </w:r>
      <w:proofErr w:type="spellEnd"/>
      <w:r w:rsidRPr="00AC6352">
        <w:rPr>
          <w:rFonts w:ascii="Segoe UI" w:eastAsia="Times New Roman" w:hAnsi="Segoe UI" w:cs="Segoe UI"/>
          <w:color w:val="495057"/>
          <w:sz w:val="23"/>
          <w:szCs w:val="23"/>
          <w:lang w:val="es-MX" w:eastAsia="fr-FR"/>
        </w:rPr>
        <w:t xml:space="preserve"> Lincoln, </w:t>
      </w:r>
      <w:r w:rsidRPr="00AC6352">
        <w:rPr>
          <w:rFonts w:ascii="Segoe UI" w:eastAsia="Times New Roman" w:hAnsi="Segoe UI" w:cs="Segoe UI"/>
          <w:i/>
          <w:iCs/>
          <w:color w:val="495057"/>
          <w:sz w:val="23"/>
          <w:szCs w:val="23"/>
          <w:lang w:val="es-MX" w:eastAsia="fr-FR"/>
        </w:rPr>
        <w:t>El campo de la investigación cualitativa</w:t>
      </w:r>
      <w:r w:rsidRPr="00AC6352">
        <w:rPr>
          <w:rFonts w:ascii="Segoe UI" w:eastAsia="Times New Roman" w:hAnsi="Segoe UI" w:cs="Segoe UI"/>
          <w:color w:val="495057"/>
          <w:sz w:val="23"/>
          <w:szCs w:val="23"/>
          <w:lang w:val="es-MX" w:eastAsia="fr-FR"/>
        </w:rPr>
        <w:t xml:space="preserve"> (pp.43-101). Barcelona: </w:t>
      </w:r>
      <w:proofErr w:type="spellStart"/>
      <w:r w:rsidRPr="00AC6352">
        <w:rPr>
          <w:rFonts w:ascii="Segoe UI" w:eastAsia="Times New Roman" w:hAnsi="Segoe UI" w:cs="Segoe UI"/>
          <w:color w:val="495057"/>
          <w:sz w:val="23"/>
          <w:szCs w:val="23"/>
          <w:lang w:val="es-MX" w:eastAsia="fr-FR"/>
        </w:rPr>
        <w:t>Gedisa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Ragin</w:t>
      </w:r>
      <w:proofErr w:type="spellEnd"/>
      <w:r w:rsidRPr="00AC6352">
        <w:rPr>
          <w:rFonts w:ascii="Segoe UI" w:eastAsia="Times New Roman" w:hAnsi="Segoe UI" w:cs="Segoe UI"/>
          <w:color w:val="495057"/>
          <w:sz w:val="23"/>
          <w:szCs w:val="23"/>
          <w:lang w:val="es-MX" w:eastAsia="fr-FR"/>
        </w:rPr>
        <w:t>, Charles C. (2007). </w:t>
      </w:r>
      <w:r w:rsidRPr="00AC6352">
        <w:rPr>
          <w:rFonts w:ascii="Segoe UI" w:eastAsia="Times New Roman" w:hAnsi="Segoe UI" w:cs="Segoe UI"/>
          <w:i/>
          <w:iCs/>
          <w:color w:val="495057"/>
          <w:sz w:val="23"/>
          <w:szCs w:val="23"/>
          <w:lang w:val="es-MX" w:eastAsia="fr-FR"/>
        </w:rPr>
        <w:t>La construcción de la investigación social. Introducción a los métodos y su diversidad</w:t>
      </w:r>
      <w:r w:rsidRPr="00AC6352">
        <w:rPr>
          <w:rFonts w:ascii="Segoe UI" w:eastAsia="Times New Roman" w:hAnsi="Segoe UI" w:cs="Segoe UI"/>
          <w:color w:val="495057"/>
          <w:sz w:val="23"/>
          <w:szCs w:val="23"/>
          <w:lang w:val="es-MX" w:eastAsia="fr-FR"/>
        </w:rPr>
        <w:t>. Bogotá: Siglo del Hombre editores/Universidad de los Andes, cap. 1, 71-102.</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n-US" w:eastAsia="fr-FR"/>
        </w:rPr>
      </w:pPr>
      <w:r w:rsidRPr="00AC6352">
        <w:rPr>
          <w:rFonts w:ascii="Segoe UI" w:eastAsia="Times New Roman" w:hAnsi="Segoe UI" w:cs="Segoe UI"/>
          <w:color w:val="495057"/>
          <w:sz w:val="23"/>
          <w:szCs w:val="23"/>
          <w:lang w:val="en-GB" w:eastAsia="fr-FR"/>
        </w:rPr>
        <w:t>-Scott, Joan (2017). </w:t>
      </w:r>
      <w:r w:rsidRPr="00AC6352">
        <w:rPr>
          <w:rFonts w:ascii="Segoe UI" w:eastAsia="Times New Roman" w:hAnsi="Segoe UI" w:cs="Segoe UI"/>
          <w:color w:val="495057"/>
          <w:sz w:val="23"/>
          <w:szCs w:val="23"/>
          <w:lang w:val="en-US" w:eastAsia="fr-FR"/>
        </w:rPr>
        <w:t>On Free Speech and Academic Freedom. </w:t>
      </w:r>
      <w:r w:rsidRPr="00AC6352">
        <w:rPr>
          <w:rFonts w:ascii="Segoe UI" w:eastAsia="Times New Roman" w:hAnsi="Segoe UI" w:cs="Segoe UI"/>
          <w:i/>
          <w:iCs/>
          <w:color w:val="495057"/>
          <w:sz w:val="23"/>
          <w:szCs w:val="23"/>
          <w:lang w:val="en-US" w:eastAsia="fr-FR"/>
        </w:rPr>
        <w:t>Journal of Academic Freedom</w:t>
      </w:r>
      <w:r w:rsidRPr="00AC6352">
        <w:rPr>
          <w:rFonts w:ascii="Segoe UI" w:eastAsia="Times New Roman" w:hAnsi="Segoe UI" w:cs="Segoe UI"/>
          <w:color w:val="495057"/>
          <w:sz w:val="23"/>
          <w:szCs w:val="23"/>
          <w:lang w:val="en-US" w:eastAsia="fr-FR"/>
        </w:rPr>
        <w:t>, 8: 1-10. </w:t>
      </w:r>
      <w:hyperlink r:id="rId8" w:history="1">
        <w:r w:rsidRPr="00AC6352">
          <w:rPr>
            <w:rFonts w:ascii="Segoe UI" w:eastAsia="Times New Roman" w:hAnsi="Segoe UI" w:cs="Segoe UI"/>
            <w:color w:val="5681B3"/>
            <w:sz w:val="23"/>
            <w:szCs w:val="23"/>
            <w:u w:val="single"/>
            <w:lang w:val="en-GB" w:eastAsia="fr-FR"/>
          </w:rPr>
          <w:t>https://www.aaup.org/JAF8/free-speech-and-academic-freedom</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25/09. Clase 2. Métodos cualitativos</w:t>
      </w:r>
      <w:r w:rsidRPr="00AC6352">
        <w:rPr>
          <w:rFonts w:ascii="Segoe UI" w:eastAsia="Times New Roman" w:hAnsi="Segoe UI" w:cs="Segoe UI"/>
          <w:b/>
          <w:bCs/>
          <w:color w:val="495057"/>
          <w:sz w:val="23"/>
          <w:szCs w:val="23"/>
          <w:lang w:val="es-ES" w:eastAsia="fr-FR"/>
        </w:rPr>
        <w:t>: desafíos y </w:t>
      </w:r>
      <w:r w:rsidRPr="00AC6352">
        <w:rPr>
          <w:rFonts w:ascii="Segoe UI" w:eastAsia="Times New Roman" w:hAnsi="Segoe UI" w:cs="Segoe UI"/>
          <w:b/>
          <w:bCs/>
          <w:color w:val="495057"/>
          <w:sz w:val="23"/>
          <w:szCs w:val="23"/>
          <w:lang w:val="es-MX" w:eastAsia="fr-FR"/>
        </w:rPr>
        <w:t>aprendizajes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La subjetividad de quien investiga y otros actores y actantes involucrados en el proceso. De los errores y ambiciones de quienes investigamos. Teoría y metodología cualitativa.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-Becker, Howard (2018). </w:t>
      </w:r>
      <w:r w:rsidRPr="00AC6352">
        <w:rPr>
          <w:rFonts w:ascii="Segoe UI" w:eastAsia="Times New Roman" w:hAnsi="Segoe UI" w:cs="Segoe UI"/>
          <w:i/>
          <w:iCs/>
          <w:color w:val="495057"/>
          <w:sz w:val="23"/>
          <w:szCs w:val="23"/>
          <w:lang w:val="es-MX" w:eastAsia="fr-FR"/>
        </w:rPr>
        <w:t>Datos, pruebas e ideas. Por qué los científicos sociales deberían tomárselos más en serio y aprender de sus errores</w:t>
      </w:r>
      <w:r w:rsidRPr="00AC6352">
        <w:rPr>
          <w:rFonts w:ascii="Segoe UI" w:eastAsia="Times New Roman" w:hAnsi="Segoe UI" w:cs="Segoe UI"/>
          <w:color w:val="495057"/>
          <w:sz w:val="23"/>
          <w:szCs w:val="23"/>
          <w:lang w:val="es-MX" w:eastAsia="fr-FR"/>
        </w:rPr>
        <w:t>. Buenos Aires: Siglo Veintiuno Editores Argentina (Introducción, cap. 8 y reflexiones finales, pp. 19-39; 251-277).</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-Suárez, Hugo José (2017). Por una sociología etnográfica. En </w:t>
      </w:r>
      <w:proofErr w:type="spellStart"/>
      <w:r w:rsidRPr="00AC6352">
        <w:rPr>
          <w:rFonts w:ascii="Segoe UI" w:eastAsia="Times New Roman" w:hAnsi="Segoe UI" w:cs="Segoe UI"/>
          <w:color w:val="495057"/>
          <w:sz w:val="23"/>
          <w:szCs w:val="23"/>
          <w:lang w:val="es-MX" w:eastAsia="fr-FR"/>
        </w:rPr>
        <w:t>Payá</w:t>
      </w:r>
      <w:proofErr w:type="spellEnd"/>
      <w:r w:rsidRPr="00AC6352">
        <w:rPr>
          <w:rFonts w:ascii="Segoe UI" w:eastAsia="Times New Roman" w:hAnsi="Segoe UI" w:cs="Segoe UI"/>
          <w:color w:val="495057"/>
          <w:sz w:val="23"/>
          <w:szCs w:val="23"/>
          <w:lang w:val="es-MX" w:eastAsia="fr-FR"/>
        </w:rPr>
        <w:t xml:space="preserve">, Víctor A. </w:t>
      </w:r>
      <w:proofErr w:type="gramStart"/>
      <w:r w:rsidRPr="00AC6352">
        <w:rPr>
          <w:rFonts w:ascii="Segoe UI" w:eastAsia="Times New Roman" w:hAnsi="Segoe UI" w:cs="Segoe UI"/>
          <w:color w:val="495057"/>
          <w:sz w:val="23"/>
          <w:szCs w:val="23"/>
          <w:lang w:val="es-MX" w:eastAsia="fr-FR"/>
        </w:rPr>
        <w:t>y  Rivera</w:t>
      </w:r>
      <w:proofErr w:type="gram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Jovani</w:t>
      </w:r>
      <w:proofErr w:type="spellEnd"/>
      <w:r w:rsidRPr="00AC6352">
        <w:rPr>
          <w:rFonts w:ascii="Segoe UI" w:eastAsia="Times New Roman" w:hAnsi="Segoe UI" w:cs="Segoe UI"/>
          <w:color w:val="495057"/>
          <w:sz w:val="23"/>
          <w:szCs w:val="23"/>
          <w:lang w:val="es-MX" w:eastAsia="fr-FR"/>
        </w:rPr>
        <w:t xml:space="preserve"> J. (coordinadores), </w:t>
      </w:r>
      <w:r w:rsidRPr="00AC6352">
        <w:rPr>
          <w:rFonts w:ascii="Segoe UI" w:eastAsia="Times New Roman" w:hAnsi="Segoe UI" w:cs="Segoe UI"/>
          <w:i/>
          <w:iCs/>
          <w:color w:val="495057"/>
          <w:sz w:val="23"/>
          <w:szCs w:val="23"/>
          <w:lang w:val="es-MX" w:eastAsia="fr-FR"/>
        </w:rPr>
        <w:t>Sociología etnográfica. Sobre el uso crítico de la teoría de los métodos de investigación</w:t>
      </w:r>
      <w:r w:rsidRPr="00AC6352">
        <w:rPr>
          <w:rFonts w:ascii="Segoe UI" w:eastAsia="Times New Roman" w:hAnsi="Segoe UI" w:cs="Segoe UI"/>
          <w:color w:val="495057"/>
          <w:sz w:val="23"/>
          <w:szCs w:val="23"/>
          <w:lang w:val="es-MX" w:eastAsia="fr-FR"/>
        </w:rPr>
        <w:t> (pp.55-82). Ciudad de México: Universidad Autónoma de México.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-Becker, Howard (2015). </w:t>
      </w:r>
      <w:r w:rsidRPr="00AC6352">
        <w:rPr>
          <w:rFonts w:ascii="Segoe UI" w:eastAsia="Times New Roman" w:hAnsi="Segoe UI" w:cs="Segoe UI"/>
          <w:i/>
          <w:iCs/>
          <w:color w:val="495057"/>
          <w:sz w:val="23"/>
          <w:szCs w:val="23"/>
          <w:lang w:val="es-MX" w:eastAsia="fr-FR"/>
        </w:rPr>
        <w:t>Para hablar de la sociedad: la Sociología no basta.</w:t>
      </w:r>
      <w:r w:rsidRPr="00AC6352">
        <w:rPr>
          <w:rFonts w:ascii="Segoe UI" w:eastAsia="Times New Roman" w:hAnsi="Segoe UI" w:cs="Segoe UI"/>
          <w:color w:val="495057"/>
          <w:sz w:val="23"/>
          <w:szCs w:val="23"/>
          <w:lang w:val="es-MX" w:eastAsia="fr-FR"/>
        </w:rPr>
        <w:t> Buenos Aires: Siglo Veintiuno Editores (pp.19-32).</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-Giménez </w:t>
      </w:r>
      <w:proofErr w:type="spellStart"/>
      <w:r w:rsidRPr="00AC6352">
        <w:rPr>
          <w:rFonts w:ascii="Segoe UI" w:eastAsia="Times New Roman" w:hAnsi="Segoe UI" w:cs="Segoe UI"/>
          <w:color w:val="495057"/>
          <w:sz w:val="23"/>
          <w:szCs w:val="23"/>
          <w:lang w:val="es-MX" w:eastAsia="fr-FR"/>
        </w:rPr>
        <w:t>Beliveau</w:t>
      </w:r>
      <w:proofErr w:type="spellEnd"/>
      <w:r w:rsidRPr="00AC6352">
        <w:rPr>
          <w:rFonts w:ascii="Segoe UI" w:eastAsia="Times New Roman" w:hAnsi="Segoe UI" w:cs="Segoe UI"/>
          <w:color w:val="495057"/>
          <w:sz w:val="23"/>
          <w:szCs w:val="23"/>
          <w:lang w:val="es-MX" w:eastAsia="fr-FR"/>
        </w:rPr>
        <w:t xml:space="preserve">, Verónica (2019). Categorías, teoría y campo: Reflexiones sobre la naturaleza y el uso de las teorías en investigación cualitativa. En </w:t>
      </w:r>
      <w:proofErr w:type="spellStart"/>
      <w:r w:rsidRPr="00AC6352">
        <w:rPr>
          <w:rFonts w:ascii="Segoe UI" w:eastAsia="Times New Roman" w:hAnsi="Segoe UI" w:cs="Segoe UI"/>
          <w:color w:val="495057"/>
          <w:sz w:val="23"/>
          <w:szCs w:val="23"/>
          <w:lang w:val="es-MX" w:eastAsia="fr-FR"/>
        </w:rPr>
        <w:t>Vasilachis</w:t>
      </w:r>
      <w:proofErr w:type="spellEnd"/>
      <w:r w:rsidRPr="00AC6352">
        <w:rPr>
          <w:rFonts w:ascii="Segoe UI" w:eastAsia="Times New Roman" w:hAnsi="Segoe UI" w:cs="Segoe UI"/>
          <w:color w:val="495057"/>
          <w:sz w:val="23"/>
          <w:szCs w:val="23"/>
          <w:lang w:val="es-MX" w:eastAsia="fr-FR"/>
        </w:rPr>
        <w:t xml:space="preserve"> de </w:t>
      </w:r>
      <w:proofErr w:type="spellStart"/>
      <w:r w:rsidRPr="00AC6352">
        <w:rPr>
          <w:rFonts w:ascii="Segoe UI" w:eastAsia="Times New Roman" w:hAnsi="Segoe UI" w:cs="Segoe UI"/>
          <w:color w:val="495057"/>
          <w:sz w:val="23"/>
          <w:szCs w:val="23"/>
          <w:lang w:val="es-MX" w:eastAsia="fr-FR"/>
        </w:rPr>
        <w:t>Gialdino</w:t>
      </w:r>
      <w:proofErr w:type="spellEnd"/>
      <w:r w:rsidRPr="00AC6352">
        <w:rPr>
          <w:rFonts w:ascii="Segoe UI" w:eastAsia="Times New Roman" w:hAnsi="Segoe UI" w:cs="Segoe UI"/>
          <w:color w:val="495057"/>
          <w:sz w:val="23"/>
          <w:szCs w:val="23"/>
          <w:lang w:val="es-MX" w:eastAsia="fr-FR"/>
        </w:rPr>
        <w:t>, Irene (coord.),</w:t>
      </w:r>
      <w:r w:rsidRPr="00AC6352">
        <w:rPr>
          <w:rFonts w:ascii="Segoe UI" w:eastAsia="Times New Roman" w:hAnsi="Segoe UI" w:cs="Segoe UI"/>
          <w:i/>
          <w:iCs/>
          <w:color w:val="495057"/>
          <w:sz w:val="23"/>
          <w:szCs w:val="23"/>
          <w:lang w:val="es-MX" w:eastAsia="fr-FR"/>
        </w:rPr>
        <w:t> Estrategias de Investigación cualitativa</w:t>
      </w: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Volumen II </w:t>
      </w:r>
      <w:r w:rsidRPr="00AC6352">
        <w:rPr>
          <w:rFonts w:ascii="Segoe UI" w:eastAsia="Times New Roman" w:hAnsi="Segoe UI" w:cs="Segoe UI"/>
          <w:color w:val="495057"/>
          <w:sz w:val="23"/>
          <w:szCs w:val="23"/>
          <w:lang w:val="es-MX" w:eastAsia="fr-FR"/>
        </w:rPr>
        <w:t xml:space="preserve">(pp.161- 186). Barcelona: </w:t>
      </w:r>
      <w:proofErr w:type="spellStart"/>
      <w:r w:rsidRPr="00AC6352">
        <w:rPr>
          <w:rFonts w:ascii="Segoe UI" w:eastAsia="Times New Roman" w:hAnsi="Segoe UI" w:cs="Segoe UI"/>
          <w:color w:val="495057"/>
          <w:sz w:val="23"/>
          <w:szCs w:val="23"/>
          <w:lang w:val="es-MX" w:eastAsia="fr-FR"/>
        </w:rPr>
        <w:t>Gedisa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02/10. Clase 3. Entrevistas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Historia oral e interdisciplinariedad. Ética más allá del consentimiento informado. Qué hacer ante el oralismo hegemónico: interactuar con personas sordas.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lastRenderedPageBreak/>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Tijoux</w:t>
      </w:r>
      <w:proofErr w:type="spellEnd"/>
      <w:r w:rsidRPr="00AC6352">
        <w:rPr>
          <w:rFonts w:ascii="Segoe UI" w:eastAsia="Times New Roman" w:hAnsi="Segoe UI" w:cs="Segoe UI"/>
          <w:color w:val="495057"/>
          <w:sz w:val="23"/>
          <w:szCs w:val="23"/>
          <w:lang w:val="es-MX" w:eastAsia="fr-FR"/>
        </w:rPr>
        <w:t xml:space="preserve"> Merino, María Emilia; </w:t>
      </w:r>
      <w:proofErr w:type="spellStart"/>
      <w:r w:rsidRPr="00AC6352">
        <w:rPr>
          <w:rFonts w:ascii="Segoe UI" w:eastAsia="Times New Roman" w:hAnsi="Segoe UI" w:cs="Segoe UI"/>
          <w:color w:val="495057"/>
          <w:sz w:val="23"/>
          <w:szCs w:val="23"/>
          <w:lang w:val="es-MX" w:eastAsia="fr-FR"/>
        </w:rPr>
        <w:t>Ambiado</w:t>
      </w:r>
      <w:proofErr w:type="spellEnd"/>
      <w:r w:rsidRPr="00AC6352">
        <w:rPr>
          <w:rFonts w:ascii="Segoe UI" w:eastAsia="Times New Roman" w:hAnsi="Segoe UI" w:cs="Segoe UI"/>
          <w:color w:val="495057"/>
          <w:sz w:val="23"/>
          <w:szCs w:val="23"/>
          <w:lang w:val="es-MX" w:eastAsia="fr-FR"/>
        </w:rPr>
        <w:t xml:space="preserve"> Cortés, Constanza y </w:t>
      </w:r>
      <w:proofErr w:type="spellStart"/>
      <w:r w:rsidRPr="00AC6352">
        <w:rPr>
          <w:rFonts w:ascii="Segoe UI" w:eastAsia="Times New Roman" w:hAnsi="Segoe UI" w:cs="Segoe UI"/>
          <w:color w:val="495057"/>
          <w:sz w:val="23"/>
          <w:szCs w:val="23"/>
          <w:lang w:val="es-MX" w:eastAsia="fr-FR"/>
        </w:rPr>
        <w:t>Veloso</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Luarte</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Victor</w:t>
      </w:r>
      <w:proofErr w:type="spellEnd"/>
      <w:r w:rsidRPr="00AC6352">
        <w:rPr>
          <w:rFonts w:ascii="Segoe UI" w:eastAsia="Times New Roman" w:hAnsi="Segoe UI" w:cs="Segoe UI"/>
          <w:color w:val="495057"/>
          <w:sz w:val="23"/>
          <w:szCs w:val="23"/>
          <w:lang w:val="es-MX" w:eastAsia="fr-FR"/>
        </w:rPr>
        <w:t xml:space="preserve"> (2023). Comprensión, confianza y ética en las entrevistas con personas migrantes. </w:t>
      </w:r>
      <w:proofErr w:type="spellStart"/>
      <w:r w:rsidRPr="00AC6352">
        <w:rPr>
          <w:rFonts w:ascii="Segoe UI" w:eastAsia="Times New Roman" w:hAnsi="Segoe UI" w:cs="Segoe UI"/>
          <w:i/>
          <w:iCs/>
          <w:color w:val="495057"/>
          <w:sz w:val="23"/>
          <w:szCs w:val="23"/>
          <w:lang w:val="es-MX" w:eastAsia="fr-FR"/>
        </w:rPr>
        <w:t>Empiria</w:t>
      </w:r>
      <w:proofErr w:type="spellEnd"/>
      <w:r w:rsidRPr="00AC6352">
        <w:rPr>
          <w:rFonts w:ascii="Segoe UI" w:eastAsia="Times New Roman" w:hAnsi="Segoe UI" w:cs="Segoe UI"/>
          <w:i/>
          <w:iCs/>
          <w:color w:val="495057"/>
          <w:sz w:val="23"/>
          <w:szCs w:val="23"/>
          <w:lang w:val="es-MX" w:eastAsia="fr-FR"/>
        </w:rPr>
        <w:t>. Revista de metodología de Ciencias Sociales</w:t>
      </w:r>
      <w:r w:rsidRPr="00AC6352">
        <w:rPr>
          <w:rFonts w:ascii="Segoe UI" w:eastAsia="Times New Roman" w:hAnsi="Segoe UI" w:cs="Segoe UI"/>
          <w:color w:val="495057"/>
          <w:sz w:val="23"/>
          <w:szCs w:val="23"/>
          <w:lang w:val="es-MX" w:eastAsia="fr-FR"/>
        </w:rPr>
        <w:t>, 58: 15–34. </w:t>
      </w:r>
      <w:hyperlink r:id="rId9" w:history="1">
        <w:r w:rsidRPr="00AC6352">
          <w:rPr>
            <w:rFonts w:ascii="Segoe UI" w:eastAsia="Times New Roman" w:hAnsi="Segoe UI" w:cs="Segoe UI"/>
            <w:color w:val="5681B3"/>
            <w:sz w:val="23"/>
            <w:szCs w:val="23"/>
            <w:u w:val="single"/>
            <w:shd w:val="clear" w:color="auto" w:fill="FFFFFF"/>
            <w:lang w:val="es-MX" w:eastAsia="fr-FR"/>
          </w:rPr>
          <w:t>https://revistas.uned.es/index.php/empiria/article/view/37378</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-Hernández Barrientos, Saraí (2022). Hacia una metodología crítica e incluyente: el caso de la entrevista etnográfica a personas sordas. </w:t>
      </w:r>
      <w:proofErr w:type="spellStart"/>
      <w:r w:rsidRPr="00AC6352">
        <w:rPr>
          <w:rFonts w:ascii="Segoe UI" w:eastAsia="Times New Roman" w:hAnsi="Segoe UI" w:cs="Segoe UI"/>
          <w:i/>
          <w:iCs/>
          <w:color w:val="495057"/>
          <w:sz w:val="23"/>
          <w:szCs w:val="23"/>
          <w:lang w:val="es-MX" w:eastAsia="fr-FR"/>
        </w:rPr>
        <w:t>Empiria</w:t>
      </w:r>
      <w:proofErr w:type="spellEnd"/>
      <w:r w:rsidRPr="00AC6352">
        <w:rPr>
          <w:rFonts w:ascii="Segoe UI" w:eastAsia="Times New Roman" w:hAnsi="Segoe UI" w:cs="Segoe UI"/>
          <w:i/>
          <w:iCs/>
          <w:color w:val="495057"/>
          <w:sz w:val="23"/>
          <w:szCs w:val="23"/>
          <w:lang w:val="es-MX" w:eastAsia="fr-FR"/>
        </w:rPr>
        <w:t>. Revista de metodología de Ciencias Sociales</w:t>
      </w:r>
      <w:r w:rsidRPr="00AC6352">
        <w:rPr>
          <w:rFonts w:ascii="Segoe UI" w:eastAsia="Times New Roman" w:hAnsi="Segoe UI" w:cs="Segoe UI"/>
          <w:color w:val="495057"/>
          <w:sz w:val="23"/>
          <w:szCs w:val="23"/>
          <w:lang w:val="es-MX" w:eastAsia="fr-FR"/>
        </w:rPr>
        <w:t>, 56: 41–62. </w:t>
      </w:r>
      <w:hyperlink r:id="rId10" w:history="1">
        <w:r w:rsidRPr="00AC6352">
          <w:rPr>
            <w:rFonts w:ascii="Segoe UI" w:eastAsia="Times New Roman" w:hAnsi="Segoe UI" w:cs="Segoe UI"/>
            <w:color w:val="5681B3"/>
            <w:sz w:val="23"/>
            <w:szCs w:val="23"/>
            <w:u w:val="single"/>
            <w:shd w:val="clear" w:color="auto" w:fill="FFFFFF"/>
            <w:lang w:val="es-MX" w:eastAsia="fr-FR"/>
          </w:rPr>
          <w:t>https://revistas.uned.es/index.php/empiria/article/view/34437</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proofErr w:type="spellStart"/>
      <w:r w:rsidRPr="00AC6352">
        <w:rPr>
          <w:rFonts w:ascii="Segoe UI" w:eastAsia="Times New Roman" w:hAnsi="Segoe UI" w:cs="Segoe UI"/>
          <w:color w:val="495057"/>
          <w:sz w:val="23"/>
          <w:szCs w:val="23"/>
          <w:lang w:val="es-MX" w:eastAsia="fr-FR"/>
        </w:rPr>
        <w:t>Acevez</w:t>
      </w:r>
      <w:proofErr w:type="spellEnd"/>
      <w:r w:rsidRPr="00AC6352">
        <w:rPr>
          <w:rFonts w:ascii="Segoe UI" w:eastAsia="Times New Roman" w:hAnsi="Segoe UI" w:cs="Segoe UI"/>
          <w:color w:val="495057"/>
          <w:sz w:val="23"/>
          <w:szCs w:val="23"/>
          <w:lang w:val="es-MX" w:eastAsia="fr-FR"/>
        </w:rPr>
        <w:t xml:space="preserve"> Lozano, J. (2000) “La historia oral contemporánea, una mirada global” en </w:t>
      </w:r>
      <w:proofErr w:type="spellStart"/>
      <w:r w:rsidRPr="00AC6352">
        <w:rPr>
          <w:rFonts w:ascii="Segoe UI" w:eastAsia="Times New Roman" w:hAnsi="Segoe UI" w:cs="Segoe UI"/>
          <w:color w:val="495057"/>
          <w:sz w:val="23"/>
          <w:szCs w:val="23"/>
          <w:lang w:val="es-MX" w:eastAsia="fr-FR"/>
        </w:rPr>
        <w:t>Acevez</w:t>
      </w:r>
      <w:proofErr w:type="spellEnd"/>
      <w:r w:rsidRPr="00AC6352">
        <w:rPr>
          <w:rFonts w:ascii="Segoe UI" w:eastAsia="Times New Roman" w:hAnsi="Segoe UI" w:cs="Segoe UI"/>
          <w:color w:val="495057"/>
          <w:sz w:val="23"/>
          <w:szCs w:val="23"/>
          <w:lang w:val="es-MX" w:eastAsia="fr-FR"/>
        </w:rPr>
        <w:t xml:space="preserve"> Lozano, J. (coord.) </w:t>
      </w:r>
      <w:r w:rsidRPr="00AC6352">
        <w:rPr>
          <w:rFonts w:ascii="Segoe UI" w:eastAsia="Times New Roman" w:hAnsi="Segoe UI" w:cs="Segoe UI"/>
          <w:i/>
          <w:iCs/>
          <w:color w:val="495057"/>
          <w:sz w:val="23"/>
          <w:szCs w:val="23"/>
          <w:lang w:val="es-MX" w:eastAsia="fr-FR"/>
        </w:rPr>
        <w:t>Historia Oral. Ensayos y aportes</w:t>
      </w:r>
      <w:r w:rsidRPr="00AC6352">
        <w:rPr>
          <w:rFonts w:ascii="Segoe UI" w:eastAsia="Times New Roman" w:hAnsi="Segoe UI" w:cs="Segoe UI"/>
          <w:color w:val="495057"/>
          <w:sz w:val="23"/>
          <w:szCs w:val="23"/>
          <w:lang w:val="es-MX" w:eastAsia="fr-FR"/>
        </w:rPr>
        <w:t> (pp. 9-20). México: CIESAS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9/10. Clase 4. El método etnográfico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Bases epistemológicas y prácticas. Los componentes (preparativos, ingreso/desplazamientos en el campo, observación, participación, informantes, diario de campo. Posicionamientos. Alcances, limitaciones y potencialidades de la observación participante.</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Guber</w:t>
      </w:r>
      <w:proofErr w:type="spellEnd"/>
      <w:r w:rsidRPr="00AC6352">
        <w:rPr>
          <w:rFonts w:ascii="Segoe UI" w:eastAsia="Times New Roman" w:hAnsi="Segoe UI" w:cs="Segoe UI"/>
          <w:color w:val="495057"/>
          <w:sz w:val="23"/>
          <w:szCs w:val="23"/>
          <w:lang w:val="es-MX" w:eastAsia="fr-FR"/>
        </w:rPr>
        <w:t xml:space="preserve">, Rosana (2004). La observación participante: nueva identidad para una vieja técnica. En: </w:t>
      </w:r>
      <w:proofErr w:type="spellStart"/>
      <w:r w:rsidRPr="00AC6352">
        <w:rPr>
          <w:rFonts w:ascii="Segoe UI" w:eastAsia="Times New Roman" w:hAnsi="Segoe UI" w:cs="Segoe UI"/>
          <w:color w:val="495057"/>
          <w:sz w:val="23"/>
          <w:szCs w:val="23"/>
          <w:lang w:val="es-MX" w:eastAsia="fr-FR"/>
        </w:rPr>
        <w:t>Guber</w:t>
      </w:r>
      <w:proofErr w:type="spellEnd"/>
      <w:r w:rsidRPr="00AC6352">
        <w:rPr>
          <w:rFonts w:ascii="Segoe UI" w:eastAsia="Times New Roman" w:hAnsi="Segoe UI" w:cs="Segoe UI"/>
          <w:color w:val="495057"/>
          <w:sz w:val="23"/>
          <w:szCs w:val="23"/>
          <w:lang w:val="es-MX" w:eastAsia="fr-FR"/>
        </w:rPr>
        <w:t xml:space="preserve"> Rosana, </w:t>
      </w:r>
      <w:r w:rsidRPr="00AC6352">
        <w:rPr>
          <w:rFonts w:ascii="Segoe UI" w:eastAsia="Times New Roman" w:hAnsi="Segoe UI" w:cs="Segoe UI"/>
          <w:i/>
          <w:iCs/>
          <w:color w:val="495057"/>
          <w:sz w:val="23"/>
          <w:szCs w:val="23"/>
          <w:lang w:val="es-MX" w:eastAsia="fr-FR"/>
        </w:rPr>
        <w:t>El salvaje metropolitano. Reconstrucción del conocimiento social en el trabajo de campo </w:t>
      </w:r>
      <w:r w:rsidRPr="00AC6352">
        <w:rPr>
          <w:rFonts w:ascii="Segoe UI" w:eastAsia="Times New Roman" w:hAnsi="Segoe UI" w:cs="Segoe UI"/>
          <w:color w:val="495057"/>
          <w:sz w:val="23"/>
          <w:szCs w:val="23"/>
          <w:lang w:val="es-MX" w:eastAsia="fr-FR"/>
        </w:rPr>
        <w:t>(pp.171-188). Buenos Aires: Paidós.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-Rockwell, </w:t>
      </w:r>
      <w:proofErr w:type="spellStart"/>
      <w:r w:rsidRPr="00AC6352">
        <w:rPr>
          <w:rFonts w:ascii="Segoe UI" w:eastAsia="Times New Roman" w:hAnsi="Segoe UI" w:cs="Segoe UI"/>
          <w:color w:val="495057"/>
          <w:sz w:val="23"/>
          <w:szCs w:val="23"/>
          <w:lang w:val="es-MX" w:eastAsia="fr-FR"/>
        </w:rPr>
        <w:t>Elsie</w:t>
      </w:r>
      <w:proofErr w:type="spellEnd"/>
      <w:r w:rsidRPr="00AC6352">
        <w:rPr>
          <w:rFonts w:ascii="Segoe UI" w:eastAsia="Times New Roman" w:hAnsi="Segoe UI" w:cs="Segoe UI"/>
          <w:color w:val="495057"/>
          <w:sz w:val="23"/>
          <w:szCs w:val="23"/>
          <w:lang w:val="es-MX" w:eastAsia="fr-FR"/>
        </w:rPr>
        <w:t xml:space="preserve"> (2009). </w:t>
      </w:r>
      <w:r w:rsidRPr="00AC6352">
        <w:rPr>
          <w:rFonts w:ascii="Segoe UI" w:eastAsia="Times New Roman" w:hAnsi="Segoe UI" w:cs="Segoe UI"/>
          <w:i/>
          <w:iCs/>
          <w:color w:val="495057"/>
          <w:sz w:val="23"/>
          <w:szCs w:val="23"/>
          <w:lang w:val="es-MX" w:eastAsia="fr-FR"/>
        </w:rPr>
        <w:t>La experiencia etnográfica</w:t>
      </w: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historia y cultura en los procesos educativos</w:t>
      </w:r>
      <w:r w:rsidRPr="00AC6352">
        <w:rPr>
          <w:rFonts w:ascii="Segoe UI" w:eastAsia="Times New Roman" w:hAnsi="Segoe UI" w:cs="Segoe UI"/>
          <w:color w:val="495057"/>
          <w:sz w:val="23"/>
          <w:szCs w:val="23"/>
          <w:lang w:val="es-MX" w:eastAsia="fr-FR"/>
        </w:rPr>
        <w:t>. Buenos Aires: Paidós (cap. 2, pp.41-98).</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Guber</w:t>
      </w:r>
      <w:proofErr w:type="spellEnd"/>
      <w:r w:rsidRPr="00AC6352">
        <w:rPr>
          <w:rFonts w:ascii="Segoe UI" w:eastAsia="Times New Roman" w:hAnsi="Segoe UI" w:cs="Segoe UI"/>
          <w:color w:val="495057"/>
          <w:sz w:val="23"/>
          <w:szCs w:val="23"/>
          <w:lang w:val="es-MX" w:eastAsia="fr-FR"/>
        </w:rPr>
        <w:t xml:space="preserve">, Rosana. 2004. El trabajo de campo etnográfico: trayectorias. En </w:t>
      </w:r>
      <w:proofErr w:type="spellStart"/>
      <w:r w:rsidRPr="00AC6352">
        <w:rPr>
          <w:rFonts w:ascii="Segoe UI" w:eastAsia="Times New Roman" w:hAnsi="Segoe UI" w:cs="Segoe UI"/>
          <w:color w:val="495057"/>
          <w:sz w:val="23"/>
          <w:szCs w:val="23"/>
          <w:lang w:val="es-MX" w:eastAsia="fr-FR"/>
        </w:rPr>
        <w:t>Guber</w:t>
      </w:r>
      <w:proofErr w:type="spellEnd"/>
      <w:r w:rsidRPr="00AC6352">
        <w:rPr>
          <w:rFonts w:ascii="Segoe UI" w:eastAsia="Times New Roman" w:hAnsi="Segoe UI" w:cs="Segoe UI"/>
          <w:color w:val="495057"/>
          <w:sz w:val="23"/>
          <w:szCs w:val="23"/>
          <w:lang w:val="es-MX" w:eastAsia="fr-FR"/>
        </w:rPr>
        <w:t>, Rosana, </w:t>
      </w:r>
      <w:r w:rsidRPr="00AC6352">
        <w:rPr>
          <w:rFonts w:ascii="Segoe UI" w:eastAsia="Times New Roman" w:hAnsi="Segoe UI" w:cs="Segoe UI"/>
          <w:i/>
          <w:iCs/>
          <w:color w:val="495057"/>
          <w:sz w:val="23"/>
          <w:szCs w:val="23"/>
          <w:lang w:val="es-MX" w:eastAsia="fr-FR"/>
        </w:rPr>
        <w:t>El salvaje metropolitano. Reconstrucción del conocimiento social en el trabajo de campo </w:t>
      </w:r>
      <w:r w:rsidRPr="00AC6352">
        <w:rPr>
          <w:rFonts w:ascii="Segoe UI" w:eastAsia="Times New Roman" w:hAnsi="Segoe UI" w:cs="Segoe UI"/>
          <w:color w:val="495057"/>
          <w:sz w:val="23"/>
          <w:szCs w:val="23"/>
          <w:lang w:val="es-MX" w:eastAsia="fr-FR"/>
        </w:rPr>
        <w:t>(pp. 37-53). Buenos Aires: Paidós.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ES" w:eastAsia="fr-FR"/>
        </w:rPr>
        <w:t>-</w:t>
      </w:r>
      <w:proofErr w:type="spellStart"/>
      <w:r w:rsidRPr="00AC6352">
        <w:rPr>
          <w:rFonts w:ascii="Segoe UI" w:eastAsia="Times New Roman" w:hAnsi="Segoe UI" w:cs="Segoe UI"/>
          <w:color w:val="495057"/>
          <w:sz w:val="23"/>
          <w:szCs w:val="23"/>
          <w:lang w:val="es-ES" w:eastAsia="fr-FR"/>
        </w:rPr>
        <w:t>Wacquant</w:t>
      </w:r>
      <w:proofErr w:type="spellEnd"/>
      <w:r w:rsidRPr="00AC6352">
        <w:rPr>
          <w:rFonts w:ascii="Segoe UI" w:eastAsia="Times New Roman" w:hAnsi="Segoe UI" w:cs="Segoe UI"/>
          <w:color w:val="495057"/>
          <w:sz w:val="23"/>
          <w:szCs w:val="23"/>
          <w:lang w:val="es-ES" w:eastAsia="fr-FR"/>
        </w:rPr>
        <w:t xml:space="preserve">, </w:t>
      </w:r>
      <w:proofErr w:type="spellStart"/>
      <w:r w:rsidRPr="00AC6352">
        <w:rPr>
          <w:rFonts w:ascii="Segoe UI" w:eastAsia="Times New Roman" w:hAnsi="Segoe UI" w:cs="Segoe UI"/>
          <w:color w:val="495057"/>
          <w:sz w:val="23"/>
          <w:szCs w:val="23"/>
          <w:lang w:val="es-ES" w:eastAsia="fr-FR"/>
        </w:rPr>
        <w:t>Loic</w:t>
      </w:r>
      <w:proofErr w:type="spellEnd"/>
      <w:r w:rsidRPr="00AC6352">
        <w:rPr>
          <w:rFonts w:ascii="Segoe UI" w:eastAsia="Times New Roman" w:hAnsi="Segoe UI" w:cs="Segoe UI"/>
          <w:color w:val="495057"/>
          <w:sz w:val="23"/>
          <w:szCs w:val="23"/>
          <w:lang w:val="es-ES" w:eastAsia="fr-FR"/>
        </w:rPr>
        <w:t xml:space="preserve"> (2006). </w:t>
      </w:r>
      <w:r w:rsidRPr="00AC6352">
        <w:rPr>
          <w:rFonts w:ascii="Segoe UI" w:eastAsia="Times New Roman" w:hAnsi="Segoe UI" w:cs="Segoe UI"/>
          <w:i/>
          <w:iCs/>
          <w:color w:val="495057"/>
          <w:sz w:val="23"/>
          <w:szCs w:val="23"/>
          <w:lang w:val="es-ES" w:eastAsia="fr-FR"/>
        </w:rPr>
        <w:t>Entre las cuerdas. Cuadernos de un aprendiz de boxeador.</w:t>
      </w:r>
      <w:r w:rsidRPr="00AC6352">
        <w:rPr>
          <w:rFonts w:ascii="Segoe UI" w:eastAsia="Times New Roman" w:hAnsi="Segoe UI" w:cs="Segoe UI"/>
          <w:color w:val="495057"/>
          <w:sz w:val="23"/>
          <w:szCs w:val="23"/>
          <w:lang w:val="es-ES" w:eastAsia="fr-FR"/>
        </w:rPr>
        <w:t> Buenos Aires: Siglo XXI, pp.30-52.</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16/10. Clase 5. Cuerpos y subjetividades en el trabajo etnográfico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Cuerpo, género y sexualidad en el trabajo de campo. Emociones y deseos: cómo incorporarlos al trabajo. Aportes de la etnografía feminista.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es-MX" w:eastAsia="fr-FR"/>
        </w:rPr>
        <w:lastRenderedPageBreak/>
        <w:t>-Hernández Castillo, Aída (2021). Etnografía feminista en contextos de múltiples violencias. </w:t>
      </w:r>
      <w:r w:rsidRPr="00AC6352">
        <w:rPr>
          <w:rFonts w:ascii="Segoe UI" w:eastAsia="Times New Roman" w:hAnsi="Segoe UI" w:cs="Segoe UI"/>
          <w:i/>
          <w:iCs/>
          <w:color w:val="495057"/>
          <w:sz w:val="23"/>
          <w:szCs w:val="23"/>
          <w:lang w:val="pt-BR" w:eastAsia="fr-FR"/>
        </w:rPr>
        <w:t>Alteridades</w:t>
      </w:r>
      <w:r w:rsidRPr="00AC6352">
        <w:rPr>
          <w:rFonts w:ascii="Segoe UI" w:eastAsia="Times New Roman" w:hAnsi="Segoe UI" w:cs="Segoe UI"/>
          <w:color w:val="495057"/>
          <w:sz w:val="23"/>
          <w:szCs w:val="23"/>
          <w:lang w:val="pt-BR" w:eastAsia="fr-FR"/>
        </w:rPr>
        <w:t>, 31, 62: 41-55. </w:t>
      </w:r>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val="pt-BR" w:eastAsia="fr-FR"/>
        </w:rPr>
        <w:instrText xml:space="preserve"> HYPERLINK "https://alteridades.izt.uam.mx/index.php/Alte/article/view/1273"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shd w:val="clear" w:color="auto" w:fill="FFFFFF"/>
          <w:lang w:val="pt-BR" w:eastAsia="fr-FR"/>
        </w:rPr>
        <w:t>https://alteridades.izt.uam.mx/index.php/Alte/article/view/1273</w:t>
      </w:r>
      <w:r w:rsidRPr="00AC6352">
        <w:rPr>
          <w:rFonts w:ascii="Segoe UI" w:eastAsia="Times New Roman" w:hAnsi="Segoe UI" w:cs="Segoe UI"/>
          <w:color w:val="495057"/>
          <w:sz w:val="23"/>
          <w:szCs w:val="23"/>
          <w:lang w:eastAsia="fr-FR"/>
        </w:rPr>
        <w:fldChar w:fldCharType="end"/>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-García-</w:t>
      </w:r>
      <w:proofErr w:type="spellStart"/>
      <w:r w:rsidRPr="00AC6352">
        <w:rPr>
          <w:rFonts w:ascii="Segoe UI" w:eastAsia="Times New Roman" w:hAnsi="Segoe UI" w:cs="Segoe UI"/>
          <w:color w:val="495057"/>
          <w:sz w:val="23"/>
          <w:szCs w:val="23"/>
          <w:lang w:val="es-MX" w:eastAsia="fr-FR"/>
        </w:rPr>
        <w:t>Santesmases</w:t>
      </w:r>
      <w:proofErr w:type="spellEnd"/>
      <w:r w:rsidRPr="00AC6352">
        <w:rPr>
          <w:rFonts w:ascii="Segoe UI" w:eastAsia="Times New Roman" w:hAnsi="Segoe UI" w:cs="Segoe UI"/>
          <w:color w:val="495057"/>
          <w:sz w:val="23"/>
          <w:szCs w:val="23"/>
          <w:lang w:val="es-MX" w:eastAsia="fr-FR"/>
        </w:rPr>
        <w:t xml:space="preserve"> Fernández, Andrea (2019). Evocando deseos y revolviendo malestares: la </w:t>
      </w:r>
      <w:proofErr w:type="spellStart"/>
      <w:r w:rsidRPr="00AC6352">
        <w:rPr>
          <w:rFonts w:ascii="Segoe UI" w:eastAsia="Times New Roman" w:hAnsi="Segoe UI" w:cs="Segoe UI"/>
          <w:color w:val="495057"/>
          <w:sz w:val="23"/>
          <w:szCs w:val="23"/>
          <w:lang w:val="es-MX" w:eastAsia="fr-FR"/>
        </w:rPr>
        <w:t>im</w:t>
      </w:r>
      <w:proofErr w:type="spellEnd"/>
      <w:r w:rsidRPr="00AC6352">
        <w:rPr>
          <w:rFonts w:ascii="Segoe UI" w:eastAsia="Times New Roman" w:hAnsi="Segoe UI" w:cs="Segoe UI"/>
          <w:color w:val="495057"/>
          <w:sz w:val="23"/>
          <w:szCs w:val="23"/>
          <w:lang w:val="es-MX" w:eastAsia="fr-FR"/>
        </w:rPr>
        <w:t>-pertinencia de las emociones en mi trabajo etnográfico. </w:t>
      </w:r>
      <w:r w:rsidRPr="00AC6352">
        <w:rPr>
          <w:rFonts w:ascii="Segoe UI" w:eastAsia="Times New Roman" w:hAnsi="Segoe UI" w:cs="Segoe UI"/>
          <w:i/>
          <w:iCs/>
          <w:color w:val="495057"/>
          <w:sz w:val="23"/>
          <w:szCs w:val="23"/>
          <w:lang w:val="es-MX" w:eastAsia="fr-FR"/>
        </w:rPr>
        <w:t>Antípoda. Revista de Antropología y Arqueología</w:t>
      </w:r>
      <w:r w:rsidRPr="00AC6352">
        <w:rPr>
          <w:rFonts w:ascii="Segoe UI" w:eastAsia="Times New Roman" w:hAnsi="Segoe UI" w:cs="Segoe UI"/>
          <w:color w:val="495057"/>
          <w:sz w:val="23"/>
          <w:szCs w:val="23"/>
          <w:lang w:val="es-MX" w:eastAsia="fr-FR"/>
        </w:rPr>
        <w:t>, 1(35): 69–89. </w:t>
      </w:r>
      <w:hyperlink r:id="rId11" w:history="1">
        <w:r w:rsidRPr="00AC6352">
          <w:rPr>
            <w:rFonts w:ascii="Segoe UI" w:eastAsia="Times New Roman" w:hAnsi="Segoe UI" w:cs="Segoe UI"/>
            <w:color w:val="5681B3"/>
            <w:sz w:val="23"/>
            <w:szCs w:val="23"/>
            <w:u w:val="single"/>
            <w:shd w:val="clear" w:color="auto" w:fill="FFFFFF"/>
            <w:lang w:val="es-MX" w:eastAsia="fr-FR"/>
          </w:rPr>
          <w:t>https://revistas.uniandes.edu.co/index.php/antipoda/article/view/2084</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Felitti</w:t>
      </w:r>
      <w:proofErr w:type="spellEnd"/>
      <w:r w:rsidRPr="00AC6352">
        <w:rPr>
          <w:rFonts w:ascii="Segoe UI" w:eastAsia="Times New Roman" w:hAnsi="Segoe UI" w:cs="Segoe UI"/>
          <w:color w:val="495057"/>
          <w:sz w:val="23"/>
          <w:szCs w:val="23"/>
          <w:lang w:val="es-MX" w:eastAsia="fr-FR"/>
        </w:rPr>
        <w:t xml:space="preserve">, Karina y Ramírez Morales, Rosario (2022). Sangre, lágrimas y abrazos: reflexiones encarnadas del trabajo de campo en círculos de mujeres. En </w:t>
      </w:r>
      <w:proofErr w:type="spellStart"/>
      <w:r w:rsidRPr="00AC6352">
        <w:rPr>
          <w:rFonts w:ascii="Segoe UI" w:eastAsia="Times New Roman" w:hAnsi="Segoe UI" w:cs="Segoe UI"/>
          <w:color w:val="495057"/>
          <w:sz w:val="23"/>
          <w:szCs w:val="23"/>
          <w:lang w:val="es-MX" w:eastAsia="fr-FR"/>
        </w:rPr>
        <w:t>Karine</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Tinat</w:t>
      </w:r>
      <w:proofErr w:type="spellEnd"/>
      <w:r w:rsidRPr="00AC6352">
        <w:rPr>
          <w:rFonts w:ascii="Segoe UI" w:eastAsia="Times New Roman" w:hAnsi="Segoe UI" w:cs="Segoe UI"/>
          <w:color w:val="495057"/>
          <w:sz w:val="23"/>
          <w:szCs w:val="23"/>
          <w:lang w:val="es-MX" w:eastAsia="fr-FR"/>
        </w:rPr>
        <w:t xml:space="preserve"> y Rodrigo </w:t>
      </w:r>
      <w:proofErr w:type="spellStart"/>
      <w:r w:rsidRPr="00AC6352">
        <w:rPr>
          <w:rFonts w:ascii="Segoe UI" w:eastAsia="Times New Roman" w:hAnsi="Segoe UI" w:cs="Segoe UI"/>
          <w:color w:val="495057"/>
          <w:sz w:val="23"/>
          <w:szCs w:val="23"/>
          <w:lang w:val="es-MX" w:eastAsia="fr-FR"/>
        </w:rPr>
        <w:t>Parrini</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eds</w:t>
      </w:r>
      <w:proofErr w:type="spellEnd"/>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El sexo y el texto. Etnografías y sexualidad en América Latina</w:t>
      </w:r>
      <w:r w:rsidRPr="00AC6352">
        <w:rPr>
          <w:rFonts w:ascii="Segoe UI" w:eastAsia="Times New Roman" w:hAnsi="Segoe UI" w:cs="Segoe UI"/>
          <w:color w:val="495057"/>
          <w:sz w:val="23"/>
          <w:szCs w:val="23"/>
          <w:lang w:val="es-MX" w:eastAsia="fr-FR"/>
        </w:rPr>
        <w:t>, (pp.385-42). CDMX: El Colegio de México.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r w:rsidRPr="00AC6352">
        <w:rPr>
          <w:rFonts w:ascii="Segoe UI" w:eastAsia="Times New Roman" w:hAnsi="Segoe UI" w:cs="Segoe UI"/>
          <w:bCs/>
          <w:color w:val="495057"/>
          <w:sz w:val="23"/>
          <w:szCs w:val="23"/>
          <w:lang w:val="es-MX" w:eastAsia="fr-FR"/>
        </w:rPr>
        <w:t>-Ana</w:t>
      </w:r>
      <w:r w:rsidRPr="00AC6352">
        <w:rPr>
          <w:rFonts w:ascii="Segoe UI" w:eastAsia="Times New Roman" w:hAnsi="Segoe UI" w:cs="Segoe UI"/>
          <w:b/>
          <w:bCs/>
          <w:color w:val="495057"/>
          <w:sz w:val="23"/>
          <w:szCs w:val="23"/>
          <w:lang w:val="es-MX" w:eastAsia="fr-FR"/>
        </w:rPr>
        <w:t> </w:t>
      </w:r>
      <w:r w:rsidRPr="00AC6352">
        <w:rPr>
          <w:rFonts w:ascii="Segoe UI" w:eastAsia="Times New Roman" w:hAnsi="Segoe UI" w:cs="Segoe UI"/>
          <w:color w:val="495057"/>
          <w:sz w:val="23"/>
          <w:szCs w:val="23"/>
          <w:lang w:val="es-MX" w:eastAsia="fr-FR"/>
        </w:rPr>
        <w:t>Alcázar-Campos, Ana (2014). “Siendo una más”. Trabajo de campo e intimidad. </w:t>
      </w:r>
      <w:r w:rsidRPr="00AC6352">
        <w:rPr>
          <w:rFonts w:ascii="Segoe UI" w:eastAsia="Times New Roman" w:hAnsi="Segoe UI" w:cs="Segoe UI"/>
          <w:i/>
          <w:iCs/>
          <w:color w:val="495057"/>
          <w:sz w:val="23"/>
          <w:szCs w:val="23"/>
          <w:lang w:val="es-MX" w:eastAsia="fr-FR"/>
        </w:rPr>
        <w:t>Revista de Estudios Sociales</w:t>
      </w:r>
      <w:r w:rsidRPr="00AC6352">
        <w:rPr>
          <w:rFonts w:ascii="Segoe UI" w:eastAsia="Times New Roman" w:hAnsi="Segoe UI" w:cs="Segoe UI"/>
          <w:color w:val="495057"/>
          <w:sz w:val="23"/>
          <w:szCs w:val="23"/>
          <w:lang w:val="es-MX" w:eastAsia="fr-FR"/>
        </w:rPr>
        <w:t>, 49: 59-71. </w:t>
      </w:r>
      <w:hyperlink r:id="rId12" w:history="1">
        <w:r w:rsidRPr="00AC6352">
          <w:rPr>
            <w:rFonts w:ascii="Segoe UI" w:eastAsia="Times New Roman" w:hAnsi="Segoe UI" w:cs="Segoe UI"/>
            <w:color w:val="5681B3"/>
            <w:sz w:val="23"/>
            <w:szCs w:val="23"/>
            <w:u w:val="single"/>
            <w:shd w:val="clear" w:color="auto" w:fill="FFFFFF"/>
            <w:lang w:eastAsia="fr-FR"/>
          </w:rPr>
          <w:t>http://www.scielo.org.co/scielo.php?pid=S0123-885X2014000200006&amp;script=sci_abstract&amp;tlng=es</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 xml:space="preserve">23/10. Clase 6. </w:t>
      </w:r>
      <w:proofErr w:type="spellStart"/>
      <w:r w:rsidRPr="00AC6352">
        <w:rPr>
          <w:rFonts w:ascii="Segoe UI" w:eastAsia="Times New Roman" w:hAnsi="Segoe UI" w:cs="Segoe UI"/>
          <w:b/>
          <w:bCs/>
          <w:color w:val="495057"/>
          <w:sz w:val="23"/>
          <w:szCs w:val="23"/>
          <w:lang w:val="es-MX" w:eastAsia="fr-FR"/>
        </w:rPr>
        <w:t>Etnografiar</w:t>
      </w:r>
      <w:proofErr w:type="spellEnd"/>
      <w:r w:rsidRPr="00AC6352">
        <w:rPr>
          <w:rFonts w:ascii="Segoe UI" w:eastAsia="Times New Roman" w:hAnsi="Segoe UI" w:cs="Segoe UI"/>
          <w:b/>
          <w:bCs/>
          <w:color w:val="495057"/>
          <w:sz w:val="23"/>
          <w:szCs w:val="23"/>
          <w:lang w:val="es-MX" w:eastAsia="fr-FR"/>
        </w:rPr>
        <w:t xml:space="preserve"> los objetos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Dispositivos metodológicos. Afectaciones entre humanos y objetos en el marco de la investigación. Cuestionar la distancia y el utilitarismo. Estudios sobre textiles, el bombo peronista y juguetes sexuales.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-Blanca </w:t>
      </w:r>
      <w:proofErr w:type="spellStart"/>
      <w:r w:rsidRPr="00AC6352">
        <w:rPr>
          <w:rFonts w:ascii="Segoe UI" w:eastAsia="Times New Roman" w:hAnsi="Segoe UI" w:cs="Segoe UI"/>
          <w:color w:val="495057"/>
          <w:sz w:val="23"/>
          <w:szCs w:val="23"/>
          <w:lang w:val="es-MX" w:eastAsia="fr-FR"/>
        </w:rPr>
        <w:t>Callén</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Moreu</w:t>
      </w:r>
      <w:proofErr w:type="spellEnd"/>
      <w:r w:rsidRPr="00AC6352">
        <w:rPr>
          <w:rFonts w:ascii="Segoe UI" w:eastAsia="Times New Roman" w:hAnsi="Segoe UI" w:cs="Segoe UI"/>
          <w:color w:val="495057"/>
          <w:sz w:val="23"/>
          <w:szCs w:val="23"/>
          <w:lang w:val="es-MX" w:eastAsia="fr-FR"/>
        </w:rPr>
        <w:t xml:space="preserve"> y Tania Pérez-Bustos (2020) Metodologías con objetos-objeciones metodológicas. </w:t>
      </w:r>
      <w:r w:rsidRPr="00AC6352">
        <w:rPr>
          <w:rFonts w:ascii="Segoe UI" w:eastAsia="Times New Roman" w:hAnsi="Segoe UI" w:cs="Segoe UI"/>
          <w:i/>
          <w:iCs/>
          <w:color w:val="495057"/>
          <w:sz w:val="23"/>
          <w:szCs w:val="23"/>
          <w:lang w:val="es-MX" w:eastAsia="fr-FR"/>
        </w:rPr>
        <w:t>Política y Sociedad</w:t>
      </w:r>
      <w:r w:rsidRPr="00AC6352">
        <w:rPr>
          <w:rFonts w:ascii="Segoe UI" w:eastAsia="Times New Roman" w:hAnsi="Segoe UI" w:cs="Segoe UI"/>
          <w:color w:val="495057"/>
          <w:sz w:val="23"/>
          <w:szCs w:val="23"/>
          <w:lang w:val="es-MX" w:eastAsia="fr-FR"/>
        </w:rPr>
        <w:t>, 57(2):437-458. </w:t>
      </w:r>
      <w:hyperlink r:id="rId13" w:history="1">
        <w:r w:rsidRPr="00AC6352">
          <w:rPr>
            <w:rFonts w:ascii="Segoe UI" w:eastAsia="Times New Roman" w:hAnsi="Segoe UI" w:cs="Segoe UI"/>
            <w:color w:val="5681B3"/>
            <w:sz w:val="23"/>
            <w:szCs w:val="23"/>
            <w:u w:val="single"/>
            <w:shd w:val="clear" w:color="auto" w:fill="FFFFFF"/>
            <w:lang w:val="es-MX" w:eastAsia="fr-FR"/>
          </w:rPr>
          <w:t>https://dialnet.unirioja.es/servlet/articulo?codigo=7643255</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Adamovsky</w:t>
      </w:r>
      <w:proofErr w:type="spellEnd"/>
      <w:r w:rsidRPr="00AC6352">
        <w:rPr>
          <w:rFonts w:ascii="Segoe UI" w:eastAsia="Times New Roman" w:hAnsi="Segoe UI" w:cs="Segoe UI"/>
          <w:color w:val="495057"/>
          <w:sz w:val="23"/>
          <w:szCs w:val="23"/>
          <w:lang w:val="es-MX" w:eastAsia="fr-FR"/>
        </w:rPr>
        <w:t>, Ezequiel (2016), El bombo, en </w:t>
      </w:r>
      <w:proofErr w:type="spellStart"/>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val="es-MX" w:eastAsia="fr-FR"/>
        </w:rPr>
        <w:instrText xml:space="preserve"> HYPERLINK "https://ri.conicet.gov.ar/author/3575"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lang w:val="es-MX" w:eastAsia="fr-FR"/>
        </w:rPr>
        <w:t>Adamovsky</w:t>
      </w:r>
      <w:proofErr w:type="spellEnd"/>
      <w:r w:rsidRPr="00AC6352">
        <w:rPr>
          <w:rFonts w:ascii="Segoe UI" w:eastAsia="Times New Roman" w:hAnsi="Segoe UI" w:cs="Segoe UI"/>
          <w:color w:val="5681B3"/>
          <w:sz w:val="23"/>
          <w:szCs w:val="23"/>
          <w:u w:val="single"/>
          <w:lang w:val="es-MX" w:eastAsia="fr-FR"/>
        </w:rPr>
        <w:t>, Ezequiel y </w:t>
      </w:r>
      <w:proofErr w:type="spellStart"/>
      <w:r w:rsidRPr="00AC6352">
        <w:rPr>
          <w:rFonts w:ascii="Segoe UI" w:eastAsia="Times New Roman" w:hAnsi="Segoe UI" w:cs="Segoe UI"/>
          <w:color w:val="495057"/>
          <w:sz w:val="23"/>
          <w:szCs w:val="23"/>
          <w:lang w:eastAsia="fr-FR"/>
        </w:rPr>
        <w:fldChar w:fldCharType="end"/>
      </w:r>
      <w:hyperlink r:id="rId14" w:history="1">
        <w:r w:rsidRPr="00AC6352">
          <w:rPr>
            <w:rFonts w:ascii="Segoe UI" w:eastAsia="Times New Roman" w:hAnsi="Segoe UI" w:cs="Segoe UI"/>
            <w:color w:val="5681B3"/>
            <w:sz w:val="23"/>
            <w:szCs w:val="23"/>
            <w:u w:val="single"/>
            <w:lang w:val="es-MX" w:eastAsia="fr-FR"/>
          </w:rPr>
          <w:t>Buch</w:t>
        </w:r>
        <w:proofErr w:type="spellEnd"/>
        <w:r w:rsidRPr="00AC6352">
          <w:rPr>
            <w:rFonts w:ascii="Segoe UI" w:eastAsia="Times New Roman" w:hAnsi="Segoe UI" w:cs="Segoe UI"/>
            <w:color w:val="5681B3"/>
            <w:sz w:val="23"/>
            <w:szCs w:val="23"/>
            <w:u w:val="single"/>
            <w:lang w:val="es-MX" w:eastAsia="fr-FR"/>
          </w:rPr>
          <w:t>, Esteban</w:t>
        </w:r>
      </w:hyperlink>
      <w:r w:rsidRPr="00AC6352">
        <w:rPr>
          <w:rFonts w:ascii="Segoe UI" w:eastAsia="Times New Roman" w:hAnsi="Segoe UI" w:cs="Segoe UI"/>
          <w:color w:val="495057"/>
          <w:sz w:val="23"/>
          <w:szCs w:val="23"/>
          <w:lang w:val="es-MX" w:eastAsia="fr-FR"/>
        </w:rPr>
        <w:t> (2016). </w:t>
      </w:r>
      <w:r w:rsidRPr="00AC6352">
        <w:rPr>
          <w:rFonts w:ascii="Segoe UI" w:eastAsia="Times New Roman" w:hAnsi="Segoe UI" w:cs="Segoe UI"/>
          <w:i/>
          <w:iCs/>
          <w:color w:val="495057"/>
          <w:sz w:val="23"/>
          <w:szCs w:val="23"/>
          <w:lang w:val="es-MX" w:eastAsia="fr-FR"/>
        </w:rPr>
        <w:t>La marchita, el escudo y el bombo: Una historia cultural de los emblemas del peronismo, de Perón a Cristina Kirchner Buenos Aires </w:t>
      </w:r>
      <w:r w:rsidRPr="00AC6352">
        <w:rPr>
          <w:rFonts w:ascii="Segoe UI" w:eastAsia="Times New Roman" w:hAnsi="Segoe UI" w:cs="Segoe UI"/>
          <w:color w:val="495057"/>
          <w:sz w:val="23"/>
          <w:szCs w:val="23"/>
          <w:lang w:val="es-MX" w:eastAsia="fr-FR"/>
        </w:rPr>
        <w:t>(pp.235-367). </w:t>
      </w:r>
      <w:r w:rsidRPr="00AC6352">
        <w:rPr>
          <w:rFonts w:ascii="Segoe UI" w:eastAsia="Times New Roman" w:hAnsi="Segoe UI" w:cs="Segoe UI"/>
          <w:color w:val="495057"/>
          <w:sz w:val="23"/>
          <w:szCs w:val="23"/>
          <w:lang w:val="pt-BR" w:eastAsia="fr-FR"/>
        </w:rPr>
        <w:t>Buenos Aires: Planeta.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b/>
          <w:bCs/>
          <w:color w:val="495057"/>
          <w:sz w:val="23"/>
          <w:szCs w:val="23"/>
          <w:lang w:val="pt-BR"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pt-BR" w:eastAsia="fr-FR"/>
        </w:rPr>
        <w:t>-Gregori, Maria Filomena (2012). Erotismo, mercado e gênero. Uma etnografia dos sex shops de São Paulo. </w:t>
      </w:r>
      <w:proofErr w:type="spellStart"/>
      <w:r w:rsidRPr="00AC6352">
        <w:rPr>
          <w:rFonts w:ascii="Segoe UI" w:eastAsia="Times New Roman" w:hAnsi="Segoe UI" w:cs="Segoe UI"/>
          <w:i/>
          <w:iCs/>
          <w:color w:val="495057"/>
          <w:sz w:val="23"/>
          <w:szCs w:val="23"/>
          <w:lang w:val="es-MX" w:eastAsia="fr-FR"/>
        </w:rPr>
        <w:t>Cadernos</w:t>
      </w:r>
      <w:proofErr w:type="spellEnd"/>
      <w:r w:rsidRPr="00AC6352">
        <w:rPr>
          <w:rFonts w:ascii="Segoe UI" w:eastAsia="Times New Roman" w:hAnsi="Segoe UI" w:cs="Segoe UI"/>
          <w:i/>
          <w:iCs/>
          <w:color w:val="495057"/>
          <w:sz w:val="23"/>
          <w:szCs w:val="23"/>
          <w:lang w:val="es-MX" w:eastAsia="fr-FR"/>
        </w:rPr>
        <w:t xml:space="preserve"> </w:t>
      </w:r>
      <w:proofErr w:type="spellStart"/>
      <w:r w:rsidRPr="00AC6352">
        <w:rPr>
          <w:rFonts w:ascii="Segoe UI" w:eastAsia="Times New Roman" w:hAnsi="Segoe UI" w:cs="Segoe UI"/>
          <w:i/>
          <w:iCs/>
          <w:color w:val="495057"/>
          <w:sz w:val="23"/>
          <w:szCs w:val="23"/>
          <w:lang w:val="es-MX" w:eastAsia="fr-FR"/>
        </w:rPr>
        <w:t>Pagu</w:t>
      </w:r>
      <w:proofErr w:type="spellEnd"/>
      <w:r w:rsidRPr="00AC6352">
        <w:rPr>
          <w:rFonts w:ascii="Segoe UI" w:eastAsia="Times New Roman" w:hAnsi="Segoe UI" w:cs="Segoe UI"/>
          <w:color w:val="495057"/>
          <w:sz w:val="23"/>
          <w:szCs w:val="23"/>
          <w:lang w:val="es-MX" w:eastAsia="fr-FR"/>
        </w:rPr>
        <w:t>, 38: 53-97. </w:t>
      </w:r>
      <w:hyperlink r:id="rId15" w:history="1">
        <w:r w:rsidRPr="00AC6352">
          <w:rPr>
            <w:rFonts w:ascii="Segoe UI" w:eastAsia="Times New Roman" w:hAnsi="Segoe UI" w:cs="Segoe UI"/>
            <w:color w:val="5681B3"/>
            <w:sz w:val="23"/>
            <w:szCs w:val="23"/>
            <w:u w:val="single"/>
            <w:shd w:val="clear" w:color="auto" w:fill="FFFFFF"/>
            <w:lang w:val="es-MX" w:eastAsia="fr-FR"/>
          </w:rPr>
          <w:t>https://www.scielo.br/j/cpa/a/kV6znFcGdzDfMSmwt5QhXCL/abstract/?lang=pt</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-Pérez-Bustos, Tania y </w:t>
      </w:r>
      <w:proofErr w:type="spellStart"/>
      <w:r w:rsidRPr="00AC6352">
        <w:rPr>
          <w:rFonts w:ascii="Segoe UI" w:eastAsia="Times New Roman" w:hAnsi="Segoe UI" w:cs="Segoe UI"/>
          <w:color w:val="495057"/>
          <w:sz w:val="23"/>
          <w:szCs w:val="23"/>
          <w:lang w:val="es-MX" w:eastAsia="fr-FR"/>
        </w:rPr>
        <w:t>Piraquive</w:t>
      </w:r>
      <w:proofErr w:type="spellEnd"/>
      <w:r w:rsidRPr="00AC6352">
        <w:rPr>
          <w:rFonts w:ascii="Segoe UI" w:eastAsia="Times New Roman" w:hAnsi="Segoe UI" w:cs="Segoe UI"/>
          <w:color w:val="495057"/>
          <w:sz w:val="23"/>
          <w:szCs w:val="23"/>
          <w:lang w:val="es-MX" w:eastAsia="fr-FR"/>
        </w:rPr>
        <w:t>, Alexandra (2018). Bordando una etnografía: sobre cómo el bordar colectivo afecta la intimidad etnográfica. </w:t>
      </w:r>
      <w:r w:rsidRPr="00AC6352">
        <w:rPr>
          <w:rFonts w:ascii="Segoe UI" w:eastAsia="Times New Roman" w:hAnsi="Segoe UI" w:cs="Segoe UI"/>
          <w:i/>
          <w:iCs/>
          <w:color w:val="495057"/>
          <w:sz w:val="23"/>
          <w:szCs w:val="23"/>
          <w:lang w:val="es-MX" w:eastAsia="fr-FR"/>
        </w:rPr>
        <w:t>Debate Feminista</w:t>
      </w:r>
      <w:r w:rsidRPr="00AC6352">
        <w:rPr>
          <w:rFonts w:ascii="Segoe UI" w:eastAsia="Times New Roman" w:hAnsi="Segoe UI" w:cs="Segoe UI"/>
          <w:color w:val="495057"/>
          <w:sz w:val="23"/>
          <w:szCs w:val="23"/>
          <w:lang w:val="es-MX" w:eastAsia="fr-FR"/>
        </w:rPr>
        <w:t>, 56: 1-</w:t>
      </w:r>
      <w:r w:rsidRPr="00AC6352">
        <w:rPr>
          <w:rFonts w:ascii="Segoe UI" w:eastAsia="Times New Roman" w:hAnsi="Segoe UI" w:cs="Segoe UI"/>
          <w:color w:val="495057"/>
          <w:sz w:val="23"/>
          <w:szCs w:val="23"/>
          <w:lang w:val="es-MX" w:eastAsia="fr-FR"/>
        </w:rPr>
        <w:lastRenderedPageBreak/>
        <w:t>25. </w:t>
      </w:r>
      <w:hyperlink r:id="rId16" w:history="1">
        <w:r w:rsidRPr="00AC6352">
          <w:rPr>
            <w:rFonts w:ascii="Segoe UI" w:eastAsia="Times New Roman" w:hAnsi="Segoe UI" w:cs="Segoe UI"/>
            <w:color w:val="5681B3"/>
            <w:sz w:val="23"/>
            <w:szCs w:val="23"/>
            <w:u w:val="single"/>
            <w:shd w:val="clear" w:color="auto" w:fill="FFFFFF"/>
            <w:lang w:val="es-MX" w:eastAsia="fr-FR"/>
          </w:rPr>
          <w:t>https://debatefeminista.cieg.unam.mx/df_ojs/index.php/debate_feminista/article/view/2029</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30/10. Clase 7. Etnografías digitales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La investigación </w:t>
      </w:r>
      <w:proofErr w:type="spellStart"/>
      <w:r w:rsidRPr="00AC6352">
        <w:rPr>
          <w:rFonts w:ascii="Segoe UI" w:eastAsia="Times New Roman" w:hAnsi="Segoe UI" w:cs="Segoe UI"/>
          <w:i/>
          <w:iCs/>
          <w:color w:val="495057"/>
          <w:sz w:val="23"/>
          <w:szCs w:val="23"/>
          <w:lang w:val="es-MX" w:eastAsia="fr-FR"/>
        </w:rPr>
        <w:t>onlife</w:t>
      </w:r>
      <w:proofErr w:type="spellEnd"/>
      <w:r w:rsidRPr="00AC6352">
        <w:rPr>
          <w:rFonts w:ascii="Segoe UI" w:eastAsia="Times New Roman" w:hAnsi="Segoe UI" w:cs="Segoe UI"/>
          <w:color w:val="495057"/>
          <w:sz w:val="23"/>
          <w:szCs w:val="23"/>
          <w:lang w:val="es-MX" w:eastAsia="fr-FR"/>
        </w:rPr>
        <w:t xml:space="preserve">. Construcción de un campo para abordar objetos digitales. El concepto de </w:t>
      </w:r>
      <w:proofErr w:type="spellStart"/>
      <w:r w:rsidRPr="00AC6352">
        <w:rPr>
          <w:rFonts w:ascii="Segoe UI" w:eastAsia="Times New Roman" w:hAnsi="Segoe UI" w:cs="Segoe UI"/>
          <w:color w:val="495057"/>
          <w:sz w:val="23"/>
          <w:szCs w:val="23"/>
          <w:lang w:val="es-MX" w:eastAsia="fr-FR"/>
        </w:rPr>
        <w:t>co</w:t>
      </w:r>
      <w:proofErr w:type="spellEnd"/>
      <w:r w:rsidRPr="00AC6352">
        <w:rPr>
          <w:rFonts w:ascii="Segoe UI" w:eastAsia="Times New Roman" w:hAnsi="Segoe UI" w:cs="Segoe UI"/>
          <w:color w:val="495057"/>
          <w:sz w:val="23"/>
          <w:szCs w:val="23"/>
          <w:lang w:val="es-MX" w:eastAsia="fr-FR"/>
        </w:rPr>
        <w:t xml:space="preserve">-presencia. Estudios sobre los vínculos </w:t>
      </w:r>
      <w:proofErr w:type="spellStart"/>
      <w:r w:rsidRPr="00AC6352">
        <w:rPr>
          <w:rFonts w:ascii="Segoe UI" w:eastAsia="Times New Roman" w:hAnsi="Segoe UI" w:cs="Segoe UI"/>
          <w:color w:val="495057"/>
          <w:sz w:val="23"/>
          <w:szCs w:val="23"/>
          <w:lang w:val="es-MX" w:eastAsia="fr-FR"/>
        </w:rPr>
        <w:t>sexoafectivos</w:t>
      </w:r>
      <w:proofErr w:type="spellEnd"/>
      <w:r w:rsidRPr="00AC6352">
        <w:rPr>
          <w:rFonts w:ascii="Segoe UI" w:eastAsia="Times New Roman" w:hAnsi="Segoe UI" w:cs="Segoe UI"/>
          <w:color w:val="495057"/>
          <w:sz w:val="23"/>
          <w:szCs w:val="23"/>
          <w:lang w:val="es-MX" w:eastAsia="fr-FR"/>
        </w:rPr>
        <w:t>, las redes sociales y aplicaciones de cita.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es-MX" w:eastAsia="fr-FR"/>
        </w:rPr>
        <w:t xml:space="preserve">-Bárcenas Barajas, Karina y Nohemí </w:t>
      </w:r>
      <w:proofErr w:type="spellStart"/>
      <w:r w:rsidRPr="00AC6352">
        <w:rPr>
          <w:rFonts w:ascii="Segoe UI" w:eastAsia="Times New Roman" w:hAnsi="Segoe UI" w:cs="Segoe UI"/>
          <w:color w:val="495057"/>
          <w:sz w:val="23"/>
          <w:szCs w:val="23"/>
          <w:lang w:val="es-MX" w:eastAsia="fr-FR"/>
        </w:rPr>
        <w:t>Preza</w:t>
      </w:r>
      <w:proofErr w:type="spellEnd"/>
      <w:r w:rsidRPr="00AC6352">
        <w:rPr>
          <w:rFonts w:ascii="Segoe UI" w:eastAsia="Times New Roman" w:hAnsi="Segoe UI" w:cs="Segoe UI"/>
          <w:color w:val="495057"/>
          <w:sz w:val="23"/>
          <w:szCs w:val="23"/>
          <w:lang w:val="es-MX" w:eastAsia="fr-FR"/>
        </w:rPr>
        <w:t xml:space="preserve"> Carreño, N. (2019). Desafíos de la etnografía digital en el trabajo de campo </w:t>
      </w:r>
      <w:proofErr w:type="spellStart"/>
      <w:r w:rsidRPr="00AC6352">
        <w:rPr>
          <w:rFonts w:ascii="Segoe UI" w:eastAsia="Times New Roman" w:hAnsi="Segoe UI" w:cs="Segoe UI"/>
          <w:color w:val="495057"/>
          <w:sz w:val="23"/>
          <w:szCs w:val="23"/>
          <w:lang w:val="es-MX" w:eastAsia="fr-FR"/>
        </w:rPr>
        <w:t>onlife</w:t>
      </w:r>
      <w:proofErr w:type="spellEnd"/>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pt-BR" w:eastAsia="fr-FR"/>
        </w:rPr>
        <w:t>Virtualis</w:t>
      </w:r>
      <w:r w:rsidRPr="00AC6352">
        <w:rPr>
          <w:rFonts w:ascii="Segoe UI" w:eastAsia="Times New Roman" w:hAnsi="Segoe UI" w:cs="Segoe UI"/>
          <w:color w:val="495057"/>
          <w:sz w:val="23"/>
          <w:szCs w:val="23"/>
          <w:lang w:val="pt-BR" w:eastAsia="fr-FR"/>
        </w:rPr>
        <w:t>, 10 (18): 134-151. </w:t>
      </w:r>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val="pt-BR" w:eastAsia="fr-FR"/>
        </w:rPr>
        <w:instrText xml:space="preserve"> HYPERLINK "https://www.revistavirtualis.mx/index.php/virtualis/article/view/287"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shd w:val="clear" w:color="auto" w:fill="FFFFFF"/>
          <w:lang w:val="pt-BR" w:eastAsia="fr-FR"/>
        </w:rPr>
        <w:t>https://www.revistavirtualis.mx/index.php/virtualis/article/view/287</w:t>
      </w:r>
      <w:r w:rsidRPr="00AC6352">
        <w:rPr>
          <w:rFonts w:ascii="Segoe UI" w:eastAsia="Times New Roman" w:hAnsi="Segoe UI" w:cs="Segoe UI"/>
          <w:color w:val="495057"/>
          <w:sz w:val="23"/>
          <w:szCs w:val="23"/>
          <w:lang w:eastAsia="fr-FR"/>
        </w:rPr>
        <w:fldChar w:fldCharType="end"/>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Linne</w:t>
      </w:r>
      <w:proofErr w:type="spellEnd"/>
      <w:r w:rsidRPr="00AC6352">
        <w:rPr>
          <w:rFonts w:ascii="Segoe UI" w:eastAsia="Times New Roman" w:hAnsi="Segoe UI" w:cs="Segoe UI"/>
          <w:color w:val="495057"/>
          <w:sz w:val="23"/>
          <w:szCs w:val="23"/>
          <w:lang w:val="es-MX" w:eastAsia="fr-FR"/>
        </w:rPr>
        <w:t>, Joaquín Walter (2022). Entre afectos y algoritmos: Jóvenes, tecnologías y afectividad. </w:t>
      </w:r>
      <w:r w:rsidRPr="00AC6352">
        <w:rPr>
          <w:rFonts w:ascii="Segoe UI" w:eastAsia="Times New Roman" w:hAnsi="Segoe UI" w:cs="Segoe UI"/>
          <w:i/>
          <w:iCs/>
          <w:color w:val="495057"/>
          <w:sz w:val="23"/>
          <w:szCs w:val="23"/>
          <w:lang w:val="es-MX" w:eastAsia="fr-FR"/>
        </w:rPr>
        <w:t>Entramados y Perspectivas</w:t>
      </w:r>
      <w:r w:rsidRPr="00AC6352">
        <w:rPr>
          <w:rFonts w:ascii="Segoe UI" w:eastAsia="Times New Roman" w:hAnsi="Segoe UI" w:cs="Segoe UI"/>
          <w:color w:val="495057"/>
          <w:sz w:val="23"/>
          <w:szCs w:val="23"/>
          <w:lang w:val="es-MX" w:eastAsia="fr-FR"/>
        </w:rPr>
        <w:t>, 12: 719-743. </w:t>
      </w:r>
      <w:hyperlink r:id="rId17" w:history="1">
        <w:r w:rsidRPr="00AC6352">
          <w:rPr>
            <w:rFonts w:ascii="Segoe UI" w:eastAsia="Times New Roman" w:hAnsi="Segoe UI" w:cs="Segoe UI"/>
            <w:color w:val="5681B3"/>
            <w:sz w:val="23"/>
            <w:szCs w:val="23"/>
            <w:u w:val="single"/>
            <w:shd w:val="clear" w:color="auto" w:fill="FFFFFF"/>
            <w:lang w:val="es-MX" w:eastAsia="fr-FR"/>
          </w:rPr>
          <w:t>https://publicaciones.sociales.uba.ar/index.php/entramadosyperspectivas/issue/view/716</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es-MX" w:eastAsia="fr-FR"/>
        </w:rPr>
        <w:t xml:space="preserve">-Di Prospero, Carolina (2017). Antropología de lo digital: Construcción del campo etnográfico en </w:t>
      </w:r>
      <w:proofErr w:type="spellStart"/>
      <w:r w:rsidRPr="00AC6352">
        <w:rPr>
          <w:rFonts w:ascii="Segoe UI" w:eastAsia="Times New Roman" w:hAnsi="Segoe UI" w:cs="Segoe UI"/>
          <w:color w:val="495057"/>
          <w:sz w:val="23"/>
          <w:szCs w:val="23"/>
          <w:lang w:val="es-MX" w:eastAsia="fr-FR"/>
        </w:rPr>
        <w:t>co</w:t>
      </w:r>
      <w:proofErr w:type="spellEnd"/>
      <w:r w:rsidRPr="00AC6352">
        <w:rPr>
          <w:rFonts w:ascii="Segoe UI" w:eastAsia="Times New Roman" w:hAnsi="Segoe UI" w:cs="Segoe UI"/>
          <w:color w:val="495057"/>
          <w:sz w:val="23"/>
          <w:szCs w:val="23"/>
          <w:lang w:val="es-MX" w:eastAsia="fr-FR"/>
        </w:rPr>
        <w:t>-presencia. </w:t>
      </w:r>
      <w:r w:rsidRPr="00AC6352">
        <w:rPr>
          <w:rFonts w:ascii="Segoe UI" w:eastAsia="Times New Roman" w:hAnsi="Segoe UI" w:cs="Segoe UI"/>
          <w:i/>
          <w:iCs/>
          <w:color w:val="495057"/>
          <w:sz w:val="23"/>
          <w:szCs w:val="23"/>
          <w:lang w:val="pt-BR" w:eastAsia="fr-FR"/>
        </w:rPr>
        <w:t>Virtualis</w:t>
      </w:r>
      <w:r w:rsidRPr="00AC6352">
        <w:rPr>
          <w:rFonts w:ascii="Segoe UI" w:eastAsia="Times New Roman" w:hAnsi="Segoe UI" w:cs="Segoe UI"/>
          <w:color w:val="495057"/>
          <w:sz w:val="23"/>
          <w:szCs w:val="23"/>
          <w:lang w:val="pt-BR" w:eastAsia="fr-FR"/>
        </w:rPr>
        <w:t>, 8(15): 44-60.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hyperlink r:id="rId18" w:history="1">
        <w:r w:rsidRPr="00AC6352">
          <w:rPr>
            <w:rFonts w:ascii="Segoe UI" w:eastAsia="Times New Roman" w:hAnsi="Segoe UI" w:cs="Segoe UI"/>
            <w:color w:val="5681B3"/>
            <w:sz w:val="23"/>
            <w:szCs w:val="23"/>
            <w:u w:val="single"/>
            <w:shd w:val="clear" w:color="auto" w:fill="FFFFFF"/>
            <w:lang w:val="pt-BR" w:eastAsia="fr-FR"/>
          </w:rPr>
          <w:t>https://www.revistavirtualis.mx/index.php/virtualis/article/view/219</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-Ventura, Valeria (2023). Revisar la propia metodología para repensar el lugar de las fuentes digitales: un camino de apertura ante la cerrazón del campo. </w:t>
      </w:r>
      <w:proofErr w:type="spellStart"/>
      <w:r w:rsidRPr="00AC6352">
        <w:rPr>
          <w:rFonts w:ascii="Segoe UI" w:eastAsia="Times New Roman" w:hAnsi="Segoe UI" w:cs="Segoe UI"/>
          <w:i/>
          <w:iCs/>
          <w:color w:val="495057"/>
          <w:sz w:val="23"/>
          <w:szCs w:val="23"/>
          <w:lang w:val="es-MX" w:eastAsia="fr-FR"/>
        </w:rPr>
        <w:t>Empiria</w:t>
      </w:r>
      <w:proofErr w:type="spellEnd"/>
      <w:r w:rsidRPr="00AC6352">
        <w:rPr>
          <w:rFonts w:ascii="Segoe UI" w:eastAsia="Times New Roman" w:hAnsi="Segoe UI" w:cs="Segoe UI"/>
          <w:i/>
          <w:iCs/>
          <w:color w:val="495057"/>
          <w:sz w:val="23"/>
          <w:szCs w:val="23"/>
          <w:lang w:val="es-MX" w:eastAsia="fr-FR"/>
        </w:rPr>
        <w:t>. Revista de metodología de Ciencias Sociales</w:t>
      </w:r>
      <w:r w:rsidRPr="00AC6352">
        <w:rPr>
          <w:rFonts w:ascii="Segoe UI" w:eastAsia="Times New Roman" w:hAnsi="Segoe UI" w:cs="Segoe UI"/>
          <w:color w:val="495057"/>
          <w:sz w:val="23"/>
          <w:szCs w:val="23"/>
          <w:lang w:val="es-MX" w:eastAsia="fr-FR"/>
        </w:rPr>
        <w:t>, 57: 15–36. </w:t>
      </w:r>
      <w:hyperlink r:id="rId19" w:history="1">
        <w:r w:rsidRPr="00AC6352">
          <w:rPr>
            <w:rFonts w:ascii="Segoe UI" w:eastAsia="Times New Roman" w:hAnsi="Segoe UI" w:cs="Segoe UI"/>
            <w:color w:val="5681B3"/>
            <w:sz w:val="23"/>
            <w:szCs w:val="23"/>
            <w:u w:val="single"/>
            <w:shd w:val="clear" w:color="auto" w:fill="FFFFFF"/>
            <w:lang w:val="es-MX" w:eastAsia="fr-FR"/>
          </w:rPr>
          <w:t>https://dialnet.unirioja.es/servlet/articulo?codigo=8758699</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Hine</w:t>
      </w:r>
      <w:proofErr w:type="spellEnd"/>
      <w:r w:rsidRPr="00AC6352">
        <w:rPr>
          <w:rFonts w:ascii="Segoe UI" w:eastAsia="Times New Roman" w:hAnsi="Segoe UI" w:cs="Segoe UI"/>
          <w:color w:val="495057"/>
          <w:sz w:val="23"/>
          <w:szCs w:val="23"/>
          <w:lang w:val="es-MX" w:eastAsia="fr-FR"/>
        </w:rPr>
        <w:t>, Christine (2004). </w:t>
      </w:r>
      <w:r w:rsidRPr="00AC6352">
        <w:rPr>
          <w:rFonts w:ascii="Segoe UI" w:eastAsia="Times New Roman" w:hAnsi="Segoe UI" w:cs="Segoe UI"/>
          <w:i/>
          <w:iCs/>
          <w:color w:val="495057"/>
          <w:sz w:val="23"/>
          <w:szCs w:val="23"/>
          <w:lang w:val="es-MX" w:eastAsia="fr-FR"/>
        </w:rPr>
        <w:t>Etnografía virtual</w:t>
      </w:r>
      <w:r w:rsidRPr="00AC6352">
        <w:rPr>
          <w:rFonts w:ascii="Segoe UI" w:eastAsia="Times New Roman" w:hAnsi="Segoe UI" w:cs="Segoe UI"/>
          <w:color w:val="495057"/>
          <w:sz w:val="23"/>
          <w:szCs w:val="23"/>
          <w:lang w:val="es-MX" w:eastAsia="fr-FR"/>
        </w:rPr>
        <w:t>, Barcelona: UOC, cap.4, 85-103.</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b/>
          <w:bCs/>
          <w:color w:val="495057"/>
          <w:sz w:val="23"/>
          <w:szCs w:val="23"/>
          <w:lang w:val="es-MX" w:eastAsia="fr-FR"/>
        </w:rPr>
        <w:t>6/11. Clase 8. Abordar los discursos y los archivos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Análisis textual. Método de análisis estructural de contenido. Análisis documental y etnografía de los archivos.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-Gutiérrez </w:t>
      </w:r>
      <w:proofErr w:type="spellStart"/>
      <w:r w:rsidRPr="00AC6352">
        <w:rPr>
          <w:rFonts w:ascii="Segoe UI" w:eastAsia="Times New Roman" w:hAnsi="Segoe UI" w:cs="Segoe UI"/>
          <w:color w:val="495057"/>
          <w:sz w:val="23"/>
          <w:szCs w:val="23"/>
          <w:lang w:val="es-MX" w:eastAsia="fr-FR"/>
        </w:rPr>
        <w:t>Aldrete</w:t>
      </w:r>
      <w:proofErr w:type="spellEnd"/>
      <w:r w:rsidRPr="00AC6352">
        <w:rPr>
          <w:rFonts w:ascii="Segoe UI" w:eastAsia="Times New Roman" w:hAnsi="Segoe UI" w:cs="Segoe UI"/>
          <w:color w:val="495057"/>
          <w:sz w:val="23"/>
          <w:szCs w:val="23"/>
          <w:lang w:val="es-MX" w:eastAsia="fr-FR"/>
        </w:rPr>
        <w:t>, Mariana (2022). Análisis crítico del discurso con perspectiva feminista para analizar los discursos sobre feminicidio. Una propuesta metodológica de Latinoamérica. </w:t>
      </w:r>
      <w:proofErr w:type="spellStart"/>
      <w:r w:rsidRPr="00AC6352">
        <w:rPr>
          <w:rFonts w:ascii="Segoe UI" w:eastAsia="Times New Roman" w:hAnsi="Segoe UI" w:cs="Segoe UI"/>
          <w:i/>
          <w:iCs/>
          <w:color w:val="495057"/>
          <w:sz w:val="23"/>
          <w:szCs w:val="23"/>
          <w:lang w:val="es-MX" w:eastAsia="fr-FR"/>
        </w:rPr>
        <w:t>Empiria</w:t>
      </w:r>
      <w:proofErr w:type="spellEnd"/>
      <w:r w:rsidRPr="00AC6352">
        <w:rPr>
          <w:rFonts w:ascii="Segoe UI" w:eastAsia="Times New Roman" w:hAnsi="Segoe UI" w:cs="Segoe UI"/>
          <w:i/>
          <w:iCs/>
          <w:color w:val="495057"/>
          <w:sz w:val="23"/>
          <w:szCs w:val="23"/>
          <w:lang w:val="es-MX" w:eastAsia="fr-FR"/>
        </w:rPr>
        <w:t>. Revista de metodología de Ciencias Sociales</w:t>
      </w:r>
      <w:r w:rsidRPr="00AC6352">
        <w:rPr>
          <w:rFonts w:ascii="Segoe UI" w:eastAsia="Times New Roman" w:hAnsi="Segoe UI" w:cs="Segoe UI"/>
          <w:color w:val="495057"/>
          <w:sz w:val="23"/>
          <w:szCs w:val="23"/>
          <w:lang w:val="es-MX" w:eastAsia="fr-FR"/>
        </w:rPr>
        <w:t>, (56), 153–176. </w:t>
      </w:r>
      <w:hyperlink r:id="rId20" w:history="1">
        <w:r w:rsidRPr="00AC6352">
          <w:rPr>
            <w:rFonts w:ascii="Segoe UI" w:eastAsia="Times New Roman" w:hAnsi="Segoe UI" w:cs="Segoe UI"/>
            <w:color w:val="5681B3"/>
            <w:sz w:val="23"/>
            <w:szCs w:val="23"/>
            <w:u w:val="single"/>
            <w:shd w:val="clear" w:color="auto" w:fill="FFFFFF"/>
            <w:lang w:val="es-MX" w:eastAsia="fr-FR"/>
          </w:rPr>
          <w:t>https://revistas.uned.es/index.php/empiria/article/view/34443</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lastRenderedPageBreak/>
        <w:t>-Suárez, Hugo José (2009). La palabra y el sentido. Análisis del discurso de Joaquín Sabina. </w:t>
      </w:r>
      <w:r w:rsidRPr="00AC6352">
        <w:rPr>
          <w:rFonts w:ascii="Segoe UI" w:eastAsia="Times New Roman" w:hAnsi="Segoe UI" w:cs="Segoe UI"/>
          <w:i/>
          <w:iCs/>
          <w:color w:val="495057"/>
          <w:sz w:val="23"/>
          <w:szCs w:val="23"/>
          <w:lang w:val="es-MX" w:eastAsia="fr-FR"/>
        </w:rPr>
        <w:t>Revista Mexicana de Sociologí</w:t>
      </w:r>
      <w:r w:rsidRPr="00AC6352">
        <w:rPr>
          <w:rFonts w:ascii="Segoe UI" w:eastAsia="Times New Roman" w:hAnsi="Segoe UI" w:cs="Segoe UI"/>
          <w:i/>
          <w:iCs/>
          <w:color w:val="495057"/>
          <w:sz w:val="23"/>
          <w:szCs w:val="23"/>
          <w:lang w:val="es-MX" w:eastAsia="fr-FR"/>
        </w:rPr>
        <w:softHyphen/>
        <w:t>a</w:t>
      </w:r>
      <w:r w:rsidRPr="00AC6352">
        <w:rPr>
          <w:rFonts w:ascii="Segoe UI" w:eastAsia="Times New Roman" w:hAnsi="Segoe UI" w:cs="Segoe UI"/>
          <w:color w:val="495057"/>
          <w:sz w:val="23"/>
          <w:szCs w:val="23"/>
          <w:lang w:val="es-MX" w:eastAsia="fr-FR"/>
        </w:rPr>
        <w:t>, 68, 1: 49-79. </w:t>
      </w:r>
      <w:hyperlink r:id="rId21" w:history="1">
        <w:r w:rsidRPr="00AC6352">
          <w:rPr>
            <w:rFonts w:ascii="Segoe UI" w:eastAsia="Times New Roman" w:hAnsi="Segoe UI" w:cs="Segoe UI"/>
            <w:color w:val="5681B3"/>
            <w:sz w:val="23"/>
            <w:szCs w:val="23"/>
            <w:u w:val="single"/>
            <w:shd w:val="clear" w:color="auto" w:fill="FFFFFF"/>
            <w:lang w:val="es-MX" w:eastAsia="fr-FR"/>
          </w:rPr>
          <w:t>http://revistamexicanadesociologia.unam.mx/index.php/rms/article/view/6048</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Meccia</w:t>
      </w:r>
      <w:proofErr w:type="spellEnd"/>
      <w:r w:rsidRPr="00AC6352">
        <w:rPr>
          <w:rFonts w:ascii="Segoe UI" w:eastAsia="Times New Roman" w:hAnsi="Segoe UI" w:cs="Segoe UI"/>
          <w:color w:val="495057"/>
          <w:sz w:val="23"/>
          <w:szCs w:val="23"/>
          <w:lang w:val="es-MX" w:eastAsia="fr-FR"/>
        </w:rPr>
        <w:t>, Ernesto (2017). No me discuta. Migración reciente en Argentina y medios de comunicación desde el análisis sociológico-lingüístico del discurso, </w:t>
      </w:r>
      <w:r w:rsidRPr="00AC6352">
        <w:rPr>
          <w:rFonts w:ascii="Segoe UI" w:eastAsia="Times New Roman" w:hAnsi="Segoe UI" w:cs="Segoe UI"/>
          <w:i/>
          <w:iCs/>
          <w:color w:val="495057"/>
          <w:sz w:val="23"/>
          <w:szCs w:val="23"/>
          <w:lang w:val="es-MX" w:eastAsia="fr-FR"/>
        </w:rPr>
        <w:t>Revista Latinoamericana de Metodología de las Ciencias Sociales</w:t>
      </w:r>
      <w:r w:rsidRPr="00AC6352">
        <w:rPr>
          <w:rFonts w:ascii="Segoe UI" w:eastAsia="Times New Roman" w:hAnsi="Segoe UI" w:cs="Segoe UI"/>
          <w:color w:val="495057"/>
          <w:sz w:val="23"/>
          <w:szCs w:val="23"/>
          <w:lang w:val="es-MX" w:eastAsia="fr-FR"/>
        </w:rPr>
        <w:t>, 7 (1), 1-24. </w:t>
      </w:r>
      <w:hyperlink r:id="rId22" w:history="1">
        <w:r w:rsidRPr="00AC6352">
          <w:rPr>
            <w:rFonts w:ascii="Segoe UI" w:eastAsia="Times New Roman" w:hAnsi="Segoe UI" w:cs="Segoe UI"/>
            <w:color w:val="5681B3"/>
            <w:sz w:val="23"/>
            <w:szCs w:val="23"/>
            <w:u w:val="single"/>
            <w:shd w:val="clear" w:color="auto" w:fill="FFFFFF"/>
            <w:lang w:val="es-MX" w:eastAsia="fr-FR"/>
          </w:rPr>
          <w:t>https://www.relmecs.fahce.unlp.edu.ar/article/view/relmecse022</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Muzzopappa</w:t>
      </w:r>
      <w:proofErr w:type="spellEnd"/>
      <w:r w:rsidRPr="00AC6352">
        <w:rPr>
          <w:rFonts w:ascii="Segoe UI" w:eastAsia="Times New Roman" w:hAnsi="Segoe UI" w:cs="Segoe UI"/>
          <w:color w:val="495057"/>
          <w:sz w:val="23"/>
          <w:szCs w:val="23"/>
          <w:lang w:val="es-MX" w:eastAsia="fr-FR"/>
        </w:rPr>
        <w:t>, Eva y Villalta, Carla (2022). El archivo como nativo: Reflexiones y estrategias para una exploración antropológica de archivos y documentos. </w:t>
      </w:r>
      <w:r w:rsidRPr="00AC6352">
        <w:rPr>
          <w:rFonts w:ascii="Segoe UI" w:eastAsia="Times New Roman" w:hAnsi="Segoe UI" w:cs="Segoe UI"/>
          <w:i/>
          <w:iCs/>
          <w:color w:val="495057"/>
          <w:sz w:val="23"/>
          <w:szCs w:val="23"/>
          <w:lang w:val="es-MX" w:eastAsia="fr-FR"/>
        </w:rPr>
        <w:t>Etnografías Contemporáneas</w:t>
      </w:r>
      <w:r w:rsidRPr="00AC6352">
        <w:rPr>
          <w:rFonts w:ascii="Segoe UI" w:eastAsia="Times New Roman" w:hAnsi="Segoe UI" w:cs="Segoe UI"/>
          <w:color w:val="495057"/>
          <w:sz w:val="23"/>
          <w:szCs w:val="23"/>
          <w:lang w:val="es-MX" w:eastAsia="fr-FR"/>
        </w:rPr>
        <w:t>, 8(15): 202-230.</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hyperlink r:id="rId23" w:history="1">
        <w:r w:rsidRPr="00AC6352">
          <w:rPr>
            <w:rFonts w:ascii="Segoe UI" w:eastAsia="Times New Roman" w:hAnsi="Segoe UI" w:cs="Segoe UI"/>
            <w:color w:val="5681B3"/>
            <w:sz w:val="23"/>
            <w:szCs w:val="23"/>
            <w:u w:val="single"/>
            <w:lang w:val="es-MX" w:eastAsia="fr-FR"/>
          </w:rPr>
          <w:t>https://revistasacademicas.unsam.edu.ar/index.php/etnocontemp/article/view/1223/3008</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i/>
          <w:iCs/>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Farge</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Arlette</w:t>
      </w:r>
      <w:proofErr w:type="spellEnd"/>
      <w:r w:rsidRPr="00AC6352">
        <w:rPr>
          <w:rFonts w:ascii="Segoe UI" w:eastAsia="Times New Roman" w:hAnsi="Segoe UI" w:cs="Segoe UI"/>
          <w:color w:val="495057"/>
          <w:sz w:val="23"/>
          <w:szCs w:val="23"/>
          <w:lang w:val="es-MX" w:eastAsia="fr-FR"/>
        </w:rPr>
        <w:t xml:space="preserve"> (1991),</w:t>
      </w:r>
      <w:r w:rsidRPr="00AC6352">
        <w:rPr>
          <w:rFonts w:ascii="Segoe UI" w:eastAsia="Times New Roman" w:hAnsi="Segoe UI" w:cs="Segoe UI"/>
          <w:i/>
          <w:iCs/>
          <w:color w:val="495057"/>
          <w:sz w:val="23"/>
          <w:szCs w:val="23"/>
          <w:lang w:val="es-MX" w:eastAsia="fr-FR"/>
        </w:rPr>
        <w:t> La atracción del archivo (</w:t>
      </w:r>
      <w:r w:rsidRPr="00AC6352">
        <w:rPr>
          <w:rFonts w:ascii="Segoe UI" w:eastAsia="Times New Roman" w:hAnsi="Segoe UI" w:cs="Segoe UI"/>
          <w:color w:val="495057"/>
          <w:sz w:val="23"/>
          <w:szCs w:val="23"/>
          <w:lang w:val="es-MX" w:eastAsia="fr-FR"/>
        </w:rPr>
        <w:t>pp. 7-44).</w:t>
      </w:r>
      <w:r w:rsidRPr="00AC6352">
        <w:rPr>
          <w:rFonts w:ascii="Segoe UI" w:eastAsia="Times New Roman" w:hAnsi="Segoe UI" w:cs="Segoe UI"/>
          <w:i/>
          <w:iCs/>
          <w:color w:val="495057"/>
          <w:sz w:val="23"/>
          <w:szCs w:val="23"/>
          <w:lang w:val="es-MX" w:eastAsia="fr-FR"/>
        </w:rPr>
        <w:t> </w:t>
      </w:r>
      <w:r w:rsidRPr="00AC6352">
        <w:rPr>
          <w:rFonts w:ascii="Segoe UI" w:eastAsia="Times New Roman" w:hAnsi="Segoe UI" w:cs="Segoe UI"/>
          <w:color w:val="495057"/>
          <w:sz w:val="23"/>
          <w:szCs w:val="23"/>
          <w:lang w:val="es-MX" w:eastAsia="fr-FR"/>
        </w:rPr>
        <w:t xml:space="preserve">Valencia: </w:t>
      </w:r>
      <w:proofErr w:type="spellStart"/>
      <w:r w:rsidRPr="00AC6352">
        <w:rPr>
          <w:rFonts w:ascii="Segoe UI" w:eastAsia="Times New Roman" w:hAnsi="Segoe UI" w:cs="Segoe UI"/>
          <w:color w:val="495057"/>
          <w:sz w:val="23"/>
          <w:szCs w:val="23"/>
          <w:lang w:val="es-MX" w:eastAsia="fr-FR"/>
        </w:rPr>
        <w:t>Institucio</w:t>
      </w:r>
      <w:proofErr w:type="spellEnd"/>
      <w:r w:rsidRPr="00AC6352">
        <w:rPr>
          <w:rFonts w:ascii="Segoe UI" w:eastAsia="Times New Roman" w:hAnsi="Segoe UI" w:cs="Segoe UI"/>
          <w:color w:val="495057"/>
          <w:sz w:val="23"/>
          <w:szCs w:val="23"/>
          <w:lang w:val="es-MX" w:eastAsia="fr-FR"/>
        </w:rPr>
        <w:t xml:space="preserve"> </w:t>
      </w:r>
      <w:proofErr w:type="spellStart"/>
      <w:r w:rsidRPr="00AC6352">
        <w:rPr>
          <w:rFonts w:ascii="Segoe UI" w:eastAsia="Times New Roman" w:hAnsi="Segoe UI" w:cs="Segoe UI"/>
          <w:color w:val="495057"/>
          <w:sz w:val="23"/>
          <w:szCs w:val="23"/>
          <w:lang w:val="es-MX" w:eastAsia="fr-FR"/>
        </w:rPr>
        <w:t>Alfons</w:t>
      </w:r>
      <w:proofErr w:type="spellEnd"/>
      <w:r w:rsidRPr="00AC6352">
        <w:rPr>
          <w:rFonts w:ascii="Segoe UI" w:eastAsia="Times New Roman" w:hAnsi="Segoe UI" w:cs="Segoe UI"/>
          <w:color w:val="495057"/>
          <w:sz w:val="23"/>
          <w:szCs w:val="23"/>
          <w:lang w:val="es-MX" w:eastAsia="fr-FR"/>
        </w:rPr>
        <w:t xml:space="preserve"> El </w:t>
      </w:r>
      <w:proofErr w:type="spellStart"/>
      <w:r w:rsidRPr="00AC6352">
        <w:rPr>
          <w:rFonts w:ascii="Segoe UI" w:eastAsia="Times New Roman" w:hAnsi="Segoe UI" w:cs="Segoe UI"/>
          <w:color w:val="495057"/>
          <w:sz w:val="23"/>
          <w:szCs w:val="23"/>
          <w:lang w:val="es-MX" w:eastAsia="fr-FR"/>
        </w:rPr>
        <w:t>Magnanim</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b/>
          <w:bCs/>
          <w:color w:val="495057"/>
          <w:sz w:val="23"/>
          <w:szCs w:val="23"/>
          <w:lang w:val="es-MX" w:eastAsia="fr-FR"/>
        </w:rPr>
        <w:t>13/10. Clase 9. Métodos y técnicas para el análisis de imágenes y fuentes audiovisuales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Lo visual como entidad analítica. Etnografías visuales. Usos de </w:t>
      </w:r>
      <w:proofErr w:type="gramStart"/>
      <w:r w:rsidRPr="00AC6352">
        <w:rPr>
          <w:rFonts w:ascii="Segoe UI" w:eastAsia="Times New Roman" w:hAnsi="Segoe UI" w:cs="Segoe UI"/>
          <w:color w:val="495057"/>
          <w:sz w:val="23"/>
          <w:szCs w:val="23"/>
          <w:lang w:val="es-MX" w:eastAsia="fr-FR"/>
        </w:rPr>
        <w:t>la fotografías</w:t>
      </w:r>
      <w:proofErr w:type="gramEnd"/>
      <w:r w:rsidRPr="00AC6352">
        <w:rPr>
          <w:rFonts w:ascii="Segoe UI" w:eastAsia="Times New Roman" w:hAnsi="Segoe UI" w:cs="Segoe UI"/>
          <w:color w:val="495057"/>
          <w:sz w:val="23"/>
          <w:szCs w:val="23"/>
          <w:lang w:val="es-MX" w:eastAsia="fr-FR"/>
        </w:rPr>
        <w:t>. El cine etnográfico y el cine en el análisis</w:t>
      </w:r>
      <w:r w:rsidRPr="00AC6352">
        <w:rPr>
          <w:rFonts w:ascii="Segoe UI" w:eastAsia="Times New Roman" w:hAnsi="Segoe UI" w:cs="Segoe UI"/>
          <w:color w:val="495057"/>
          <w:sz w:val="23"/>
          <w:szCs w:val="23"/>
          <w:lang w:val="es-ES" w:eastAsia="fr-FR"/>
        </w:rPr>
        <w:t> social. Estudios sobre imágenes del duelo y representaciones familiares.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Ameigeiras</w:t>
      </w:r>
      <w:proofErr w:type="spellEnd"/>
      <w:r w:rsidRPr="00AC6352">
        <w:rPr>
          <w:rFonts w:ascii="Segoe UI" w:eastAsia="Times New Roman" w:hAnsi="Segoe UI" w:cs="Segoe UI"/>
          <w:color w:val="495057"/>
          <w:sz w:val="23"/>
          <w:szCs w:val="23"/>
          <w:lang w:val="es-MX" w:eastAsia="fr-FR"/>
        </w:rPr>
        <w:t xml:space="preserve">, Aldo (2019). Cap. 4. La fotografía en la investigación cualitativa: entre la sociología y la antropología visual. En </w:t>
      </w:r>
      <w:proofErr w:type="spellStart"/>
      <w:r w:rsidRPr="00AC6352">
        <w:rPr>
          <w:rFonts w:ascii="Segoe UI" w:eastAsia="Times New Roman" w:hAnsi="Segoe UI" w:cs="Segoe UI"/>
          <w:color w:val="495057"/>
          <w:sz w:val="23"/>
          <w:szCs w:val="23"/>
          <w:lang w:val="es-MX" w:eastAsia="fr-FR"/>
        </w:rPr>
        <w:t>Vasilachis</w:t>
      </w:r>
      <w:proofErr w:type="spellEnd"/>
      <w:r w:rsidRPr="00AC6352">
        <w:rPr>
          <w:rFonts w:ascii="Segoe UI" w:eastAsia="Times New Roman" w:hAnsi="Segoe UI" w:cs="Segoe UI"/>
          <w:color w:val="495057"/>
          <w:sz w:val="23"/>
          <w:szCs w:val="23"/>
          <w:lang w:val="es-MX" w:eastAsia="fr-FR"/>
        </w:rPr>
        <w:t xml:space="preserve"> de </w:t>
      </w:r>
      <w:proofErr w:type="spellStart"/>
      <w:r w:rsidRPr="00AC6352">
        <w:rPr>
          <w:rFonts w:ascii="Segoe UI" w:eastAsia="Times New Roman" w:hAnsi="Segoe UI" w:cs="Segoe UI"/>
          <w:color w:val="495057"/>
          <w:sz w:val="23"/>
          <w:szCs w:val="23"/>
          <w:lang w:val="es-MX" w:eastAsia="fr-FR"/>
        </w:rPr>
        <w:t>Gialdino</w:t>
      </w:r>
      <w:proofErr w:type="spellEnd"/>
      <w:r w:rsidRPr="00AC6352">
        <w:rPr>
          <w:rFonts w:ascii="Segoe UI" w:eastAsia="Times New Roman" w:hAnsi="Segoe UI" w:cs="Segoe UI"/>
          <w:color w:val="495057"/>
          <w:sz w:val="23"/>
          <w:szCs w:val="23"/>
          <w:lang w:val="es-MX" w:eastAsia="fr-FR"/>
        </w:rPr>
        <w:t xml:space="preserve"> Irene (coord.),</w:t>
      </w:r>
      <w:r w:rsidRPr="00AC6352">
        <w:rPr>
          <w:rFonts w:ascii="Segoe UI" w:eastAsia="Times New Roman" w:hAnsi="Segoe UI" w:cs="Segoe UI"/>
          <w:i/>
          <w:iCs/>
          <w:color w:val="495057"/>
          <w:sz w:val="23"/>
          <w:szCs w:val="23"/>
          <w:lang w:val="es-MX" w:eastAsia="fr-FR"/>
        </w:rPr>
        <w:t> Estrategias de Investigación cualitativa</w:t>
      </w: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Volumen II </w:t>
      </w:r>
      <w:r w:rsidRPr="00AC6352">
        <w:rPr>
          <w:rFonts w:ascii="Segoe UI" w:eastAsia="Times New Roman" w:hAnsi="Segoe UI" w:cs="Segoe UI"/>
          <w:color w:val="495057"/>
          <w:sz w:val="23"/>
          <w:szCs w:val="23"/>
          <w:lang w:val="es-MX" w:eastAsia="fr-FR"/>
        </w:rPr>
        <w:t xml:space="preserve">(pp.187-240). Barcelona: </w:t>
      </w:r>
      <w:proofErr w:type="spellStart"/>
      <w:r w:rsidRPr="00AC6352">
        <w:rPr>
          <w:rFonts w:ascii="Segoe UI" w:eastAsia="Times New Roman" w:hAnsi="Segoe UI" w:cs="Segoe UI"/>
          <w:color w:val="495057"/>
          <w:sz w:val="23"/>
          <w:szCs w:val="23"/>
          <w:lang w:val="es-MX" w:eastAsia="fr-FR"/>
        </w:rPr>
        <w:t>Gedisa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Luiselli</w:t>
      </w:r>
      <w:proofErr w:type="spellEnd"/>
      <w:r w:rsidRPr="00AC6352">
        <w:rPr>
          <w:rFonts w:ascii="Segoe UI" w:eastAsia="Times New Roman" w:hAnsi="Segoe UI" w:cs="Segoe UI"/>
          <w:color w:val="495057"/>
          <w:sz w:val="23"/>
          <w:szCs w:val="23"/>
          <w:lang w:val="es-MX" w:eastAsia="fr-FR"/>
        </w:rPr>
        <w:t>, Valeria (2019). </w:t>
      </w:r>
      <w:r w:rsidRPr="00AC6352">
        <w:rPr>
          <w:rFonts w:ascii="Segoe UI" w:eastAsia="Times New Roman" w:hAnsi="Segoe UI" w:cs="Segoe UI"/>
          <w:i/>
          <w:iCs/>
          <w:color w:val="495057"/>
          <w:sz w:val="23"/>
          <w:szCs w:val="23"/>
          <w:lang w:val="es-MX" w:eastAsia="fr-FR"/>
        </w:rPr>
        <w:t>Desierto sonoro</w:t>
      </w:r>
      <w:r w:rsidRPr="00AC6352">
        <w:rPr>
          <w:rFonts w:ascii="Segoe UI" w:eastAsia="Times New Roman" w:hAnsi="Segoe UI" w:cs="Segoe UI"/>
          <w:color w:val="495057"/>
          <w:sz w:val="23"/>
          <w:szCs w:val="23"/>
          <w:lang w:val="es-MX" w:eastAsia="fr-FR"/>
        </w:rPr>
        <w:t>. Buenos Aires: Sigilo, primera parte: sonidos familiares, pp. 11-49.</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r w:rsidRPr="00AC6352">
        <w:rPr>
          <w:rFonts w:ascii="Segoe UI" w:eastAsia="Times New Roman" w:hAnsi="Segoe UI" w:cs="Segoe UI"/>
          <w:color w:val="495057"/>
          <w:sz w:val="23"/>
          <w:szCs w:val="23"/>
          <w:lang w:val="es-MX" w:eastAsia="fr-FR"/>
        </w:rPr>
        <w:t>-Zavala, Lauro (2010). El </w:t>
      </w:r>
      <w:r w:rsidRPr="00AC6352">
        <w:rPr>
          <w:rFonts w:ascii="Segoe UI" w:eastAsia="Times New Roman" w:hAnsi="Segoe UI" w:cs="Segoe UI"/>
          <w:i/>
          <w:iCs/>
          <w:color w:val="495057"/>
          <w:sz w:val="23"/>
          <w:szCs w:val="23"/>
          <w:lang w:val="es-MX" w:eastAsia="fr-FR"/>
        </w:rPr>
        <w:t>análisis</w:t>
      </w:r>
      <w:r w:rsidRPr="00AC6352">
        <w:rPr>
          <w:rFonts w:ascii="Segoe UI" w:eastAsia="Times New Roman" w:hAnsi="Segoe UI" w:cs="Segoe UI"/>
          <w:color w:val="495057"/>
          <w:sz w:val="23"/>
          <w:szCs w:val="23"/>
          <w:lang w:val="es-MX" w:eastAsia="fr-FR"/>
        </w:rPr>
        <w:t> cinematográfico y su </w:t>
      </w:r>
      <w:r w:rsidRPr="00AC6352">
        <w:rPr>
          <w:rFonts w:ascii="Segoe UI" w:eastAsia="Times New Roman" w:hAnsi="Segoe UI" w:cs="Segoe UI"/>
          <w:i/>
          <w:iCs/>
          <w:color w:val="495057"/>
          <w:sz w:val="23"/>
          <w:szCs w:val="23"/>
          <w:lang w:val="es-MX" w:eastAsia="fr-FR"/>
        </w:rPr>
        <w:t>diversidad metodológica</w:t>
      </w:r>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Revista Casa del tiempo</w:t>
      </w:r>
      <w:r w:rsidRPr="00AC6352">
        <w:rPr>
          <w:rFonts w:ascii="Segoe UI" w:eastAsia="Times New Roman" w:hAnsi="Segoe UI" w:cs="Segoe UI"/>
          <w:color w:val="495057"/>
          <w:sz w:val="23"/>
          <w:szCs w:val="23"/>
          <w:lang w:val="es-MX" w:eastAsia="fr-FR"/>
        </w:rPr>
        <w:t> 3 (5): 26-52. </w:t>
      </w:r>
      <w:hyperlink r:id="rId24" w:history="1">
        <w:r w:rsidRPr="00AC6352">
          <w:rPr>
            <w:rFonts w:ascii="Segoe UI" w:eastAsia="Times New Roman" w:hAnsi="Segoe UI" w:cs="Segoe UI"/>
            <w:color w:val="5681B3"/>
            <w:sz w:val="23"/>
            <w:szCs w:val="23"/>
            <w:u w:val="single"/>
            <w:shd w:val="clear" w:color="auto" w:fill="FFFFFF"/>
            <w:lang w:eastAsia="fr-FR"/>
          </w:rPr>
          <w:t>https://biblat.unam.mx/es/revista/casa-del-tiempo/articulo/el-analisis-cinematografico-y-su-diversidad-metodologica</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Película para discutir en clase: </w:t>
      </w:r>
      <w:r w:rsidRPr="00AC6352">
        <w:rPr>
          <w:rFonts w:ascii="Segoe UI" w:eastAsia="Times New Roman" w:hAnsi="Segoe UI" w:cs="Segoe UI"/>
          <w:i/>
          <w:iCs/>
          <w:color w:val="495057"/>
          <w:sz w:val="23"/>
          <w:szCs w:val="23"/>
          <w:lang w:val="es-MX" w:eastAsia="fr-FR"/>
        </w:rPr>
        <w:t>Infancia Clandestina</w:t>
      </w:r>
      <w:r w:rsidRPr="00AC6352">
        <w:rPr>
          <w:rFonts w:ascii="Segoe UI" w:eastAsia="Times New Roman" w:hAnsi="Segoe UI" w:cs="Segoe UI"/>
          <w:color w:val="495057"/>
          <w:sz w:val="23"/>
          <w:szCs w:val="23"/>
          <w:lang w:val="es-MX" w:eastAsia="fr-FR"/>
        </w:rPr>
        <w:t> de Benjamín Ávila (Argentina, 2011).</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complementaria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proofErr w:type="spellStart"/>
      <w:r w:rsidRPr="00AC6352">
        <w:rPr>
          <w:rFonts w:ascii="Segoe UI" w:eastAsia="Times New Roman" w:hAnsi="Segoe UI" w:cs="Segoe UI"/>
          <w:color w:val="495057"/>
          <w:sz w:val="23"/>
          <w:szCs w:val="23"/>
          <w:lang w:val="es-MX" w:eastAsia="fr-FR"/>
        </w:rPr>
        <w:t>Feld</w:t>
      </w:r>
      <w:proofErr w:type="spellEnd"/>
      <w:r w:rsidRPr="00AC6352">
        <w:rPr>
          <w:rFonts w:ascii="Segoe UI" w:eastAsia="Times New Roman" w:hAnsi="Segoe UI" w:cs="Segoe UI"/>
          <w:color w:val="495057"/>
          <w:sz w:val="23"/>
          <w:szCs w:val="23"/>
          <w:lang w:val="es-MX" w:eastAsia="fr-FR"/>
        </w:rPr>
        <w:t>, Claudia (2014).</w:t>
      </w:r>
      <w:r w:rsidRPr="00AC6352">
        <w:rPr>
          <w:rFonts w:ascii="Segoe UI" w:eastAsia="Times New Roman" w:hAnsi="Segoe UI" w:cs="Segoe UI"/>
          <w:b/>
          <w:bCs/>
          <w:color w:val="495057"/>
          <w:sz w:val="23"/>
          <w:szCs w:val="23"/>
          <w:lang w:val="es-MX" w:eastAsia="fr-FR"/>
        </w:rPr>
        <w:t> </w:t>
      </w:r>
      <w:r w:rsidRPr="00AC6352">
        <w:rPr>
          <w:rFonts w:ascii="Segoe UI" w:eastAsia="Times New Roman" w:hAnsi="Segoe UI" w:cs="Segoe UI"/>
          <w:color w:val="495057"/>
          <w:sz w:val="23"/>
          <w:szCs w:val="23"/>
          <w:lang w:val="es-ES" w:eastAsia="fr-FR"/>
        </w:rPr>
        <w:t>Fotografía, desaparición y memoria: fotos tomadas en la ESMA durante su funcionamiento como centro clandestino de detención. </w:t>
      </w:r>
      <w:r w:rsidRPr="00AC6352">
        <w:rPr>
          <w:rFonts w:ascii="Segoe UI" w:eastAsia="Times New Roman" w:hAnsi="Segoe UI" w:cs="Segoe UI"/>
          <w:i/>
          <w:iCs/>
          <w:color w:val="495057"/>
          <w:sz w:val="23"/>
          <w:szCs w:val="23"/>
          <w:lang w:val="es-MX" w:eastAsia="fr-FR"/>
        </w:rPr>
        <w:t xml:space="preserve">Nuevo Mundo Mundos </w:t>
      </w:r>
      <w:r w:rsidRPr="00AC6352">
        <w:rPr>
          <w:rFonts w:ascii="Segoe UI" w:eastAsia="Times New Roman" w:hAnsi="Segoe UI" w:cs="Segoe UI"/>
          <w:i/>
          <w:iCs/>
          <w:color w:val="495057"/>
          <w:sz w:val="23"/>
          <w:szCs w:val="23"/>
          <w:lang w:val="es-MX" w:eastAsia="fr-FR"/>
        </w:rPr>
        <w:lastRenderedPageBreak/>
        <w:t>Nuevos</w:t>
      </w:r>
      <w:r w:rsidRPr="00AC6352">
        <w:rPr>
          <w:rFonts w:ascii="Segoe UI" w:eastAsia="Times New Roman" w:hAnsi="Segoe UI" w:cs="Segoe UI"/>
          <w:color w:val="495057"/>
          <w:sz w:val="23"/>
          <w:szCs w:val="23"/>
          <w:lang w:val="es-MX" w:eastAsia="fr-FR"/>
        </w:rPr>
        <w:t> [En línea], Imágenes, memorias y sonidos, Publicado el 10 junio. </w:t>
      </w:r>
      <w:hyperlink r:id="rId25" w:history="1">
        <w:r w:rsidRPr="00AC6352">
          <w:rPr>
            <w:rFonts w:ascii="Segoe UI" w:eastAsia="Times New Roman" w:hAnsi="Segoe UI" w:cs="Segoe UI"/>
            <w:color w:val="5681B3"/>
            <w:sz w:val="23"/>
            <w:szCs w:val="23"/>
            <w:u w:val="single"/>
            <w:lang w:val="es-MX" w:eastAsia="fr-FR"/>
          </w:rPr>
          <w:t>http://journals.openedition.org/nuevomundo/66939</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r w:rsidRPr="00AC6352">
        <w:rPr>
          <w:rFonts w:ascii="Segoe UI" w:eastAsia="Times New Roman" w:hAnsi="Segoe UI" w:cs="Segoe UI"/>
          <w:color w:val="495057"/>
          <w:sz w:val="23"/>
          <w:szCs w:val="23"/>
          <w:lang w:val="es-MX" w:eastAsia="fr-FR"/>
        </w:rPr>
        <w:t>Campo, Javier (2019) Cine etnográfico. De representación científica a constructo cultural. </w:t>
      </w:r>
      <w:r w:rsidRPr="00AC6352">
        <w:rPr>
          <w:rFonts w:ascii="Segoe UI" w:eastAsia="Times New Roman" w:hAnsi="Segoe UI" w:cs="Segoe UI"/>
          <w:i/>
          <w:iCs/>
          <w:color w:val="495057"/>
          <w:sz w:val="23"/>
          <w:szCs w:val="23"/>
          <w:lang w:val="pt-BR" w:eastAsia="fr-FR"/>
        </w:rPr>
        <w:t>Imagofagia</w:t>
      </w:r>
      <w:r w:rsidRPr="00AC6352">
        <w:rPr>
          <w:rFonts w:ascii="Segoe UI" w:eastAsia="Times New Roman" w:hAnsi="Segoe UI" w:cs="Segoe UI"/>
          <w:color w:val="495057"/>
          <w:sz w:val="23"/>
          <w:szCs w:val="23"/>
          <w:lang w:val="pt-BR" w:eastAsia="fr-FR"/>
        </w:rPr>
        <w:t>, 20: 167-185. </w:t>
      </w:r>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val="pt-BR" w:eastAsia="fr-FR"/>
        </w:rPr>
        <w:instrText xml:space="preserve"> HYPERLINK "http://www.asaeca.org/imagofagia/index.php/imagofagia/article/view/109"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shd w:val="clear" w:color="auto" w:fill="FFFFFF"/>
          <w:lang w:val="pt-BR" w:eastAsia="fr-FR"/>
        </w:rPr>
        <w:t>http://www.asaeca.org/imagofagia/index.php/imagofagia/article/view/109</w:t>
      </w:r>
      <w:r w:rsidRPr="00AC6352">
        <w:rPr>
          <w:rFonts w:ascii="Segoe UI" w:eastAsia="Times New Roman" w:hAnsi="Segoe UI" w:cs="Segoe UI"/>
          <w:color w:val="495057"/>
          <w:sz w:val="23"/>
          <w:szCs w:val="23"/>
          <w:lang w:eastAsia="fr-FR"/>
        </w:rPr>
        <w:fldChar w:fldCharType="end"/>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pt-BR" w:eastAsia="fr-FR"/>
        </w:rPr>
      </w:pPr>
      <w:bookmarkStart w:id="0" w:name="_GoBack"/>
      <w:bookmarkEnd w:id="0"/>
      <w:r>
        <w:rPr>
          <w:rFonts w:ascii="Segoe UI" w:eastAsia="Times New Roman" w:hAnsi="Segoe UI" w:cs="Segoe UI"/>
          <w:color w:val="495057"/>
          <w:sz w:val="23"/>
          <w:szCs w:val="23"/>
          <w:lang w:val="es-MX" w:eastAsia="fr-FR"/>
        </w:rPr>
        <w:t>D</w:t>
      </w:r>
      <w:r w:rsidRPr="00AC6352">
        <w:rPr>
          <w:rFonts w:ascii="Segoe UI" w:eastAsia="Times New Roman" w:hAnsi="Segoe UI" w:cs="Segoe UI"/>
          <w:color w:val="495057"/>
          <w:sz w:val="23"/>
          <w:szCs w:val="23"/>
          <w:lang w:val="es-MX" w:eastAsia="fr-FR"/>
        </w:rPr>
        <w:t xml:space="preserve">a  Silva  Catela,  </w:t>
      </w:r>
      <w:proofErr w:type="spellStart"/>
      <w:r w:rsidRPr="00AC6352">
        <w:rPr>
          <w:rFonts w:ascii="Segoe UI" w:eastAsia="Times New Roman" w:hAnsi="Segoe UI" w:cs="Segoe UI"/>
          <w:color w:val="495057"/>
          <w:sz w:val="23"/>
          <w:szCs w:val="23"/>
          <w:lang w:val="es-MX" w:eastAsia="fr-FR"/>
        </w:rPr>
        <w:t>Ludmila</w:t>
      </w:r>
      <w:proofErr w:type="spellEnd"/>
      <w:r w:rsidRPr="00AC6352">
        <w:rPr>
          <w:rFonts w:ascii="Segoe UI" w:eastAsia="Times New Roman" w:hAnsi="Segoe UI" w:cs="Segoe UI"/>
          <w:color w:val="495057"/>
          <w:sz w:val="23"/>
          <w:szCs w:val="23"/>
          <w:lang w:val="es-MX" w:eastAsia="fr-FR"/>
        </w:rPr>
        <w:t xml:space="preserve">  (2017).  </w:t>
      </w:r>
      <w:proofErr w:type="gramStart"/>
      <w:r w:rsidRPr="00AC6352">
        <w:rPr>
          <w:rFonts w:ascii="Segoe UI" w:eastAsia="Times New Roman" w:hAnsi="Segoe UI" w:cs="Segoe UI"/>
          <w:color w:val="495057"/>
          <w:sz w:val="23"/>
          <w:szCs w:val="23"/>
          <w:lang w:val="es-MX" w:eastAsia="fr-FR"/>
        </w:rPr>
        <w:t>Imágenes  para</w:t>
      </w:r>
      <w:proofErr w:type="gramEnd"/>
      <w:r w:rsidRPr="00AC6352">
        <w:rPr>
          <w:rFonts w:ascii="Segoe UI" w:eastAsia="Times New Roman" w:hAnsi="Segoe UI" w:cs="Segoe UI"/>
          <w:color w:val="495057"/>
          <w:sz w:val="23"/>
          <w:szCs w:val="23"/>
          <w:lang w:val="es-MX" w:eastAsia="fr-FR"/>
        </w:rPr>
        <w:t xml:space="preserve">  el  duelo.  </w:t>
      </w:r>
      <w:proofErr w:type="gramStart"/>
      <w:r w:rsidRPr="00AC6352">
        <w:rPr>
          <w:rFonts w:ascii="Segoe UI" w:eastAsia="Times New Roman" w:hAnsi="Segoe UI" w:cs="Segoe UI"/>
          <w:color w:val="495057"/>
          <w:sz w:val="23"/>
          <w:szCs w:val="23"/>
          <w:lang w:val="es-MX" w:eastAsia="fr-FR"/>
        </w:rPr>
        <w:t>Etnografía  sobre</w:t>
      </w:r>
      <w:proofErr w:type="gramEnd"/>
      <w:r w:rsidRPr="00AC6352">
        <w:rPr>
          <w:rFonts w:ascii="Segoe UI" w:eastAsia="Times New Roman" w:hAnsi="Segoe UI" w:cs="Segoe UI"/>
          <w:color w:val="495057"/>
          <w:sz w:val="23"/>
          <w:szCs w:val="23"/>
          <w:lang w:val="es-MX" w:eastAsia="fr-FR"/>
        </w:rPr>
        <w:t>  el  cuidado  y  las  representaciones  de  la  muerte  en  torno  a  los  desaparecidos  en  Argentina.</w:t>
      </w:r>
      <w:r w:rsidRPr="00AC6352">
        <w:rPr>
          <w:rFonts w:ascii="Segoe UI" w:eastAsia="Times New Roman" w:hAnsi="Segoe UI" w:cs="Segoe UI"/>
          <w:i/>
          <w:iCs/>
          <w:color w:val="495057"/>
          <w:sz w:val="23"/>
          <w:szCs w:val="23"/>
          <w:lang w:val="es-MX" w:eastAsia="fr-FR"/>
        </w:rPr>
        <w:t> </w:t>
      </w:r>
      <w:r w:rsidRPr="00AC6352">
        <w:rPr>
          <w:rFonts w:ascii="Segoe UI" w:eastAsia="Times New Roman" w:hAnsi="Segoe UI" w:cs="Segoe UI"/>
          <w:i/>
          <w:iCs/>
          <w:color w:val="495057"/>
          <w:sz w:val="23"/>
          <w:szCs w:val="23"/>
          <w:lang w:val="pt-BR" w:eastAsia="fr-FR"/>
        </w:rPr>
        <w:t>Revista M</w:t>
      </w:r>
      <w:r w:rsidRPr="00AC6352">
        <w:rPr>
          <w:rFonts w:ascii="Segoe UI" w:eastAsia="Times New Roman" w:hAnsi="Segoe UI" w:cs="Segoe UI"/>
          <w:color w:val="495057"/>
          <w:sz w:val="23"/>
          <w:szCs w:val="23"/>
          <w:lang w:val="pt-BR" w:eastAsia="fr-FR"/>
        </w:rPr>
        <w:t>, 2 (3): 45-64. </w:t>
      </w:r>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val="pt-BR" w:eastAsia="fr-FR"/>
        </w:rPr>
        <w:instrText xml:space="preserve"> HYPERLINK "http://seer.unirio.br/revistam/article/view/8149"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shd w:val="clear" w:color="auto" w:fill="FFFFFF"/>
          <w:lang w:val="pt-BR" w:eastAsia="fr-FR"/>
        </w:rPr>
        <w:t>http://seer.unirio.br/revistam/article/view/8149</w:t>
      </w:r>
      <w:r w:rsidRPr="00AC6352">
        <w:rPr>
          <w:rFonts w:ascii="Segoe UI" w:eastAsia="Times New Roman" w:hAnsi="Segoe UI" w:cs="Segoe UI"/>
          <w:color w:val="495057"/>
          <w:sz w:val="23"/>
          <w:szCs w:val="23"/>
          <w:lang w:eastAsia="fr-FR"/>
        </w:rPr>
        <w:fldChar w:fldCharType="end"/>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r w:rsidRPr="00AC6352">
        <w:rPr>
          <w:rFonts w:ascii="Segoe UI" w:eastAsia="Times New Roman" w:hAnsi="Segoe UI" w:cs="Segoe UI"/>
          <w:color w:val="495057"/>
          <w:sz w:val="23"/>
          <w:szCs w:val="23"/>
          <w:lang w:val="pt-BR" w:eastAsia="fr-FR"/>
        </w:rPr>
        <w:t>-Rocco, Alessandro (2019). </w:t>
      </w:r>
      <w:r w:rsidRPr="00AC6352">
        <w:rPr>
          <w:rFonts w:ascii="Segoe UI" w:eastAsia="Times New Roman" w:hAnsi="Segoe UI" w:cs="Segoe UI"/>
          <w:color w:val="495057"/>
          <w:sz w:val="23"/>
          <w:szCs w:val="23"/>
          <w:lang w:val="es-MX" w:eastAsia="fr-FR"/>
        </w:rPr>
        <w:t>Cine y memoria de la dictadura en Argentina: la condición de la infancia y su mirada en el film Infancia clandestina. </w:t>
      </w:r>
      <w:proofErr w:type="spellStart"/>
      <w:r w:rsidRPr="00AC6352">
        <w:rPr>
          <w:rFonts w:ascii="Segoe UI" w:eastAsia="Times New Roman" w:hAnsi="Segoe UI" w:cs="Segoe UI"/>
          <w:i/>
          <w:iCs/>
          <w:color w:val="495057"/>
          <w:sz w:val="23"/>
          <w:szCs w:val="23"/>
          <w:lang w:eastAsia="fr-FR"/>
        </w:rPr>
        <w:t>Altre</w:t>
      </w:r>
      <w:proofErr w:type="spellEnd"/>
      <w:r w:rsidRPr="00AC6352">
        <w:rPr>
          <w:rFonts w:ascii="Segoe UI" w:eastAsia="Times New Roman" w:hAnsi="Segoe UI" w:cs="Segoe UI"/>
          <w:i/>
          <w:iCs/>
          <w:color w:val="495057"/>
          <w:sz w:val="23"/>
          <w:szCs w:val="23"/>
          <w:lang w:eastAsia="fr-FR"/>
        </w:rPr>
        <w:t xml:space="preserve"> </w:t>
      </w:r>
      <w:proofErr w:type="spellStart"/>
      <w:r w:rsidRPr="00AC6352">
        <w:rPr>
          <w:rFonts w:ascii="Segoe UI" w:eastAsia="Times New Roman" w:hAnsi="Segoe UI" w:cs="Segoe UI"/>
          <w:i/>
          <w:iCs/>
          <w:color w:val="495057"/>
          <w:sz w:val="23"/>
          <w:szCs w:val="23"/>
          <w:lang w:eastAsia="fr-FR"/>
        </w:rPr>
        <w:t>Modernità</w:t>
      </w:r>
      <w:proofErr w:type="spellEnd"/>
      <w:r w:rsidRPr="00AC6352">
        <w:rPr>
          <w:rFonts w:ascii="Segoe UI" w:eastAsia="Times New Roman" w:hAnsi="Segoe UI" w:cs="Segoe UI"/>
          <w:color w:val="495057"/>
          <w:sz w:val="23"/>
          <w:szCs w:val="23"/>
          <w:lang w:eastAsia="fr-FR"/>
        </w:rPr>
        <w:t xml:space="preserve">, </w:t>
      </w:r>
      <w:proofErr w:type="spellStart"/>
      <w:proofErr w:type="gramStart"/>
      <w:r w:rsidRPr="00AC6352">
        <w:rPr>
          <w:rFonts w:ascii="Segoe UI" w:eastAsia="Times New Roman" w:hAnsi="Segoe UI" w:cs="Segoe UI"/>
          <w:color w:val="495057"/>
          <w:sz w:val="23"/>
          <w:szCs w:val="23"/>
          <w:lang w:eastAsia="fr-FR"/>
        </w:rPr>
        <w:t>ottobre</w:t>
      </w:r>
      <w:proofErr w:type="spellEnd"/>
      <w:r w:rsidRPr="00AC6352">
        <w:rPr>
          <w:rFonts w:ascii="Segoe UI" w:eastAsia="Times New Roman" w:hAnsi="Segoe UI" w:cs="Segoe UI"/>
          <w:color w:val="495057"/>
          <w:sz w:val="23"/>
          <w:szCs w:val="23"/>
          <w:lang w:eastAsia="fr-FR"/>
        </w:rPr>
        <w:t>:</w:t>
      </w:r>
      <w:proofErr w:type="gramEnd"/>
      <w:r w:rsidRPr="00AC6352">
        <w:rPr>
          <w:rFonts w:ascii="Segoe UI" w:eastAsia="Times New Roman" w:hAnsi="Segoe UI" w:cs="Segoe UI"/>
          <w:color w:val="495057"/>
          <w:sz w:val="23"/>
          <w:szCs w:val="23"/>
          <w:lang w:eastAsia="fr-FR"/>
        </w:rPr>
        <w:t xml:space="preserve"> 145-157. </w:t>
      </w:r>
      <w:hyperlink r:id="rId26" w:history="1">
        <w:r w:rsidRPr="00AC6352">
          <w:rPr>
            <w:rFonts w:ascii="Segoe UI" w:eastAsia="Times New Roman" w:hAnsi="Segoe UI" w:cs="Segoe UI"/>
            <w:color w:val="5681B3"/>
            <w:sz w:val="23"/>
            <w:szCs w:val="23"/>
            <w:u w:val="single"/>
            <w:lang w:eastAsia="fr-FR"/>
          </w:rPr>
          <w:t>https://riviste.unimi.it/index.php/AMonline/article/view/12243</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20/10. Clase 10. Historias de vida y método biográfico</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Aportes del método biográfico a las ciencias sociales. Preparativos: muestreo y guías. Las escrituras de la memoria. Estudios sobre la construcción de sujeto en comunidades terapéuticas con impronta religiosa y narrativas de infancia en la dictadura argentina.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Meccia</w:t>
      </w:r>
      <w:proofErr w:type="spellEnd"/>
      <w:r w:rsidRPr="00AC6352">
        <w:rPr>
          <w:rFonts w:ascii="Segoe UI" w:eastAsia="Times New Roman" w:hAnsi="Segoe UI" w:cs="Segoe UI"/>
          <w:color w:val="495057"/>
          <w:sz w:val="23"/>
          <w:szCs w:val="23"/>
          <w:lang w:val="es-MX" w:eastAsia="fr-FR"/>
        </w:rPr>
        <w:t xml:space="preserve">, Ernesto (2020). Introducción. Una ventana al mundo. Investigar biografías y sociedad y cap. 1. Cuéntame tu vida Análisis </w:t>
      </w:r>
      <w:proofErr w:type="spellStart"/>
      <w:r w:rsidRPr="00AC6352">
        <w:rPr>
          <w:rFonts w:ascii="Segoe UI" w:eastAsia="Times New Roman" w:hAnsi="Segoe UI" w:cs="Segoe UI"/>
          <w:color w:val="495057"/>
          <w:sz w:val="23"/>
          <w:szCs w:val="23"/>
          <w:lang w:val="es-MX" w:eastAsia="fr-FR"/>
        </w:rPr>
        <w:t>sociobiográfico</w:t>
      </w:r>
      <w:proofErr w:type="spellEnd"/>
      <w:r w:rsidRPr="00AC6352">
        <w:rPr>
          <w:rFonts w:ascii="Segoe UI" w:eastAsia="Times New Roman" w:hAnsi="Segoe UI" w:cs="Segoe UI"/>
          <w:color w:val="495057"/>
          <w:sz w:val="23"/>
          <w:szCs w:val="23"/>
          <w:lang w:val="es-MX" w:eastAsia="fr-FR"/>
        </w:rPr>
        <w:t xml:space="preserve"> de narrativas del yo. En </w:t>
      </w:r>
      <w:proofErr w:type="spellStart"/>
      <w:r w:rsidRPr="00AC6352">
        <w:rPr>
          <w:rFonts w:ascii="Segoe UI" w:eastAsia="Times New Roman" w:hAnsi="Segoe UI" w:cs="Segoe UI"/>
          <w:color w:val="495057"/>
          <w:sz w:val="23"/>
          <w:szCs w:val="23"/>
          <w:lang w:val="es-MX" w:eastAsia="fr-FR"/>
        </w:rPr>
        <w:t>Meccia</w:t>
      </w:r>
      <w:proofErr w:type="spellEnd"/>
      <w:r w:rsidRPr="00AC6352">
        <w:rPr>
          <w:rFonts w:ascii="Segoe UI" w:eastAsia="Times New Roman" w:hAnsi="Segoe UI" w:cs="Segoe UI"/>
          <w:color w:val="495057"/>
          <w:sz w:val="23"/>
          <w:szCs w:val="23"/>
          <w:lang w:val="es-MX" w:eastAsia="fr-FR"/>
        </w:rPr>
        <w:t>, E. (</w:t>
      </w:r>
      <w:proofErr w:type="spellStart"/>
      <w:r w:rsidRPr="00AC6352">
        <w:rPr>
          <w:rFonts w:ascii="Segoe UI" w:eastAsia="Times New Roman" w:hAnsi="Segoe UI" w:cs="Segoe UI"/>
          <w:color w:val="495057"/>
          <w:sz w:val="23"/>
          <w:szCs w:val="23"/>
          <w:lang w:val="es-MX" w:eastAsia="fr-FR"/>
        </w:rPr>
        <w:t>dir.</w:t>
      </w:r>
      <w:proofErr w:type="spellEnd"/>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Biografías y sociedad: métodos y perspectivas </w:t>
      </w:r>
      <w:r w:rsidRPr="00AC6352">
        <w:rPr>
          <w:rFonts w:ascii="Segoe UI" w:eastAsia="Times New Roman" w:hAnsi="Segoe UI" w:cs="Segoe UI"/>
          <w:color w:val="495057"/>
          <w:sz w:val="23"/>
          <w:szCs w:val="23"/>
          <w:lang w:val="es-MX" w:eastAsia="fr-FR"/>
        </w:rPr>
        <w:t xml:space="preserve">(pp.25- 93). Santa Fe: Ediciones UNL; Ciudad Autónoma de Buenos Aires: </w:t>
      </w:r>
      <w:proofErr w:type="spellStart"/>
      <w:r w:rsidRPr="00AC6352">
        <w:rPr>
          <w:rFonts w:ascii="Segoe UI" w:eastAsia="Times New Roman" w:hAnsi="Segoe UI" w:cs="Segoe UI"/>
          <w:color w:val="495057"/>
          <w:sz w:val="23"/>
          <w:szCs w:val="23"/>
          <w:lang w:val="es-MX" w:eastAsia="fr-FR"/>
        </w:rPr>
        <w:t>Eudeba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Güelman</w:t>
      </w:r>
      <w:proofErr w:type="spellEnd"/>
      <w:r w:rsidRPr="00AC6352">
        <w:rPr>
          <w:rFonts w:ascii="Segoe UI" w:eastAsia="Times New Roman" w:hAnsi="Segoe UI" w:cs="Segoe UI"/>
          <w:color w:val="495057"/>
          <w:sz w:val="23"/>
          <w:szCs w:val="23"/>
          <w:lang w:val="es-MX" w:eastAsia="fr-FR"/>
        </w:rPr>
        <w:t>, Martin (2021). La fabricación de un modelo de sujeto en comunidades terapéuticas de fuerte impronta religiosa. </w:t>
      </w:r>
      <w:r w:rsidRPr="00AC6352">
        <w:rPr>
          <w:rFonts w:ascii="Segoe UI" w:eastAsia="Times New Roman" w:hAnsi="Segoe UI" w:cs="Segoe UI"/>
          <w:i/>
          <w:iCs/>
          <w:color w:val="495057"/>
          <w:sz w:val="23"/>
          <w:szCs w:val="23"/>
          <w:lang w:val="pt-BR" w:eastAsia="fr-FR"/>
        </w:rPr>
        <w:t>Aposta</w:t>
      </w:r>
      <w:r w:rsidRPr="00AC6352">
        <w:rPr>
          <w:rFonts w:ascii="Segoe UI" w:eastAsia="Times New Roman" w:hAnsi="Segoe UI" w:cs="Segoe UI"/>
          <w:color w:val="495057"/>
          <w:sz w:val="23"/>
          <w:szCs w:val="23"/>
          <w:lang w:val="pt-BR" w:eastAsia="fr-FR"/>
        </w:rPr>
        <w:t>, 91: 67-82. </w:t>
      </w:r>
      <w:r w:rsidRPr="00AC6352">
        <w:rPr>
          <w:rFonts w:ascii="Segoe UI" w:eastAsia="Times New Roman" w:hAnsi="Segoe UI" w:cs="Segoe UI"/>
          <w:color w:val="495057"/>
          <w:sz w:val="23"/>
          <w:szCs w:val="23"/>
          <w:lang w:eastAsia="fr-FR"/>
        </w:rPr>
        <w:fldChar w:fldCharType="begin"/>
      </w:r>
      <w:r w:rsidRPr="00AC6352">
        <w:rPr>
          <w:rFonts w:ascii="Segoe UI" w:eastAsia="Times New Roman" w:hAnsi="Segoe UI" w:cs="Segoe UI"/>
          <w:color w:val="495057"/>
          <w:sz w:val="23"/>
          <w:szCs w:val="23"/>
          <w:lang w:eastAsia="fr-FR"/>
        </w:rPr>
        <w:instrText xml:space="preserve"> HYPERLINK "https://dialnet.unirioja.es/servlet/articulo?codigo=8064288" </w:instrText>
      </w:r>
      <w:r w:rsidRPr="00AC6352">
        <w:rPr>
          <w:rFonts w:ascii="Segoe UI" w:eastAsia="Times New Roman" w:hAnsi="Segoe UI" w:cs="Segoe UI"/>
          <w:color w:val="495057"/>
          <w:sz w:val="23"/>
          <w:szCs w:val="23"/>
          <w:lang w:eastAsia="fr-FR"/>
        </w:rPr>
        <w:fldChar w:fldCharType="separate"/>
      </w:r>
      <w:r w:rsidRPr="00AC6352">
        <w:rPr>
          <w:rFonts w:ascii="Segoe UI" w:eastAsia="Times New Roman" w:hAnsi="Segoe UI" w:cs="Segoe UI"/>
          <w:color w:val="5681B3"/>
          <w:sz w:val="23"/>
          <w:szCs w:val="23"/>
          <w:u w:val="single"/>
          <w:shd w:val="clear" w:color="auto" w:fill="FFFFFF"/>
          <w:lang w:val="pt-BR" w:eastAsia="fr-FR"/>
        </w:rPr>
        <w:t>https://dialnet.unirioja.es/servlet/articulo?codigo=8064288</w:t>
      </w:r>
      <w:r w:rsidRPr="00AC6352">
        <w:rPr>
          <w:rFonts w:ascii="Segoe UI" w:eastAsia="Times New Roman" w:hAnsi="Segoe UI" w:cs="Segoe UI"/>
          <w:color w:val="495057"/>
          <w:sz w:val="23"/>
          <w:szCs w:val="23"/>
          <w:lang w:eastAsia="fr-FR"/>
        </w:rPr>
        <w:fldChar w:fldCharType="end"/>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Arfuch</w:t>
      </w:r>
      <w:proofErr w:type="spellEnd"/>
      <w:r w:rsidRPr="00AC6352">
        <w:rPr>
          <w:rFonts w:ascii="Segoe UI" w:eastAsia="Times New Roman" w:hAnsi="Segoe UI" w:cs="Segoe UI"/>
          <w:color w:val="495057"/>
          <w:sz w:val="23"/>
          <w:szCs w:val="23"/>
          <w:lang w:val="es-MX" w:eastAsia="fr-FR"/>
        </w:rPr>
        <w:t xml:space="preserve">, Leonor (2015). Memoria, testimonio, </w:t>
      </w:r>
      <w:proofErr w:type="spellStart"/>
      <w:r w:rsidRPr="00AC6352">
        <w:rPr>
          <w:rFonts w:ascii="Segoe UI" w:eastAsia="Times New Roman" w:hAnsi="Segoe UI" w:cs="Segoe UI"/>
          <w:color w:val="495057"/>
          <w:sz w:val="23"/>
          <w:szCs w:val="23"/>
          <w:lang w:val="es-MX" w:eastAsia="fr-FR"/>
        </w:rPr>
        <w:t>autoficci</w:t>
      </w:r>
      <w:r w:rsidRPr="00AC6352">
        <w:rPr>
          <w:rFonts w:ascii="Segoe UI" w:eastAsia="Times New Roman" w:hAnsi="Segoe UI" w:cs="Segoe UI"/>
          <w:color w:val="495057"/>
          <w:sz w:val="23"/>
          <w:szCs w:val="23"/>
          <w:lang w:val="es-ES" w:eastAsia="fr-FR"/>
        </w:rPr>
        <w:t>ón</w:t>
      </w:r>
      <w:proofErr w:type="spellEnd"/>
      <w:r w:rsidRPr="00AC6352">
        <w:rPr>
          <w:rFonts w:ascii="Segoe UI" w:eastAsia="Times New Roman" w:hAnsi="Segoe UI" w:cs="Segoe UI"/>
          <w:color w:val="495057"/>
          <w:sz w:val="23"/>
          <w:szCs w:val="23"/>
          <w:lang w:val="es-ES" w:eastAsia="fr-FR"/>
        </w:rPr>
        <w:t>. Narrativas de infancia en dictadura. </w:t>
      </w:r>
      <w:r w:rsidRPr="00AC6352">
        <w:rPr>
          <w:rFonts w:ascii="Segoe UI" w:eastAsia="Times New Roman" w:hAnsi="Segoe UI" w:cs="Segoe UI"/>
          <w:i/>
          <w:iCs/>
          <w:color w:val="495057"/>
          <w:sz w:val="23"/>
          <w:szCs w:val="23"/>
          <w:lang w:eastAsia="fr-FR"/>
        </w:rPr>
        <w:t>Kamchatka</w:t>
      </w:r>
      <w:r w:rsidRPr="00AC6352">
        <w:rPr>
          <w:rFonts w:ascii="Segoe UI" w:eastAsia="Times New Roman" w:hAnsi="Segoe UI" w:cs="Segoe UI"/>
          <w:color w:val="495057"/>
          <w:sz w:val="23"/>
          <w:szCs w:val="23"/>
          <w:lang w:eastAsia="fr-FR"/>
        </w:rPr>
        <w:t xml:space="preserve">, </w:t>
      </w:r>
      <w:proofErr w:type="gramStart"/>
      <w:r w:rsidRPr="00AC6352">
        <w:rPr>
          <w:rFonts w:ascii="Segoe UI" w:eastAsia="Times New Roman" w:hAnsi="Segoe UI" w:cs="Segoe UI"/>
          <w:color w:val="495057"/>
          <w:sz w:val="23"/>
          <w:szCs w:val="23"/>
          <w:lang w:eastAsia="fr-FR"/>
        </w:rPr>
        <w:t>6:</w:t>
      </w:r>
      <w:proofErr w:type="gramEnd"/>
      <w:r w:rsidRPr="00AC6352">
        <w:rPr>
          <w:rFonts w:ascii="Segoe UI" w:eastAsia="Times New Roman" w:hAnsi="Segoe UI" w:cs="Segoe UI"/>
          <w:color w:val="495057"/>
          <w:sz w:val="23"/>
          <w:szCs w:val="23"/>
          <w:lang w:eastAsia="fr-FR"/>
        </w:rPr>
        <w:t xml:space="preserve"> 817-834. </w:t>
      </w:r>
      <w:hyperlink r:id="rId27" w:history="1">
        <w:r w:rsidRPr="00AC6352">
          <w:rPr>
            <w:rFonts w:ascii="Segoe UI" w:eastAsia="Times New Roman" w:hAnsi="Segoe UI" w:cs="Segoe UI"/>
            <w:color w:val="5681B3"/>
            <w:sz w:val="23"/>
            <w:szCs w:val="23"/>
            <w:u w:val="single"/>
            <w:shd w:val="clear" w:color="auto" w:fill="FFFFFF"/>
            <w:lang w:eastAsia="fr-FR"/>
          </w:rPr>
          <w:t>https://ojs.uv.es/index.php/kamchatka/article/view/7822</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eastAsia="fr-FR"/>
        </w:rPr>
      </w:pPr>
      <w:proofErr w:type="spellStart"/>
      <w:r w:rsidRPr="00AC6352">
        <w:rPr>
          <w:rFonts w:ascii="Segoe UI" w:eastAsia="Times New Roman" w:hAnsi="Segoe UI" w:cs="Segoe UI"/>
          <w:b/>
          <w:bCs/>
          <w:color w:val="495057"/>
          <w:sz w:val="23"/>
          <w:szCs w:val="23"/>
          <w:lang w:eastAsia="fr-FR"/>
        </w:rPr>
        <w:t>Bibliografía</w:t>
      </w:r>
      <w:proofErr w:type="spellEnd"/>
      <w:r w:rsidRPr="00AC6352">
        <w:rPr>
          <w:rFonts w:ascii="Segoe UI" w:eastAsia="Times New Roman" w:hAnsi="Segoe UI" w:cs="Segoe UI"/>
          <w:b/>
          <w:bCs/>
          <w:color w:val="495057"/>
          <w:sz w:val="23"/>
          <w:szCs w:val="23"/>
          <w:lang w:eastAsia="fr-FR"/>
        </w:rPr>
        <w:t xml:space="preserve"> </w:t>
      </w:r>
      <w:proofErr w:type="spellStart"/>
      <w:r w:rsidRPr="00AC6352">
        <w:rPr>
          <w:rFonts w:ascii="Segoe UI" w:eastAsia="Times New Roman" w:hAnsi="Segoe UI" w:cs="Segoe UI"/>
          <w:b/>
          <w:bCs/>
          <w:color w:val="495057"/>
          <w:sz w:val="23"/>
          <w:szCs w:val="23"/>
          <w:lang w:eastAsia="fr-FR"/>
        </w:rPr>
        <w:t>complementaria</w:t>
      </w:r>
      <w:proofErr w:type="spellEnd"/>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Mallimaci</w:t>
      </w:r>
      <w:proofErr w:type="spellEnd"/>
      <w:r w:rsidRPr="00AC6352">
        <w:rPr>
          <w:rFonts w:ascii="Segoe UI" w:eastAsia="Times New Roman" w:hAnsi="Segoe UI" w:cs="Segoe UI"/>
          <w:color w:val="495057"/>
          <w:sz w:val="23"/>
          <w:szCs w:val="23"/>
          <w:lang w:val="es-MX" w:eastAsia="fr-FR"/>
        </w:rPr>
        <w:t xml:space="preserve">, Fortunato y Giménez </w:t>
      </w:r>
      <w:proofErr w:type="spellStart"/>
      <w:r w:rsidRPr="00AC6352">
        <w:rPr>
          <w:rFonts w:ascii="Segoe UI" w:eastAsia="Times New Roman" w:hAnsi="Segoe UI" w:cs="Segoe UI"/>
          <w:color w:val="495057"/>
          <w:sz w:val="23"/>
          <w:szCs w:val="23"/>
          <w:lang w:val="es-MX" w:eastAsia="fr-FR"/>
        </w:rPr>
        <w:t>Béliveau</w:t>
      </w:r>
      <w:proofErr w:type="spellEnd"/>
      <w:r w:rsidRPr="00AC6352">
        <w:rPr>
          <w:rFonts w:ascii="Segoe UI" w:eastAsia="Times New Roman" w:hAnsi="Segoe UI" w:cs="Segoe UI"/>
          <w:color w:val="495057"/>
          <w:sz w:val="23"/>
          <w:szCs w:val="23"/>
          <w:lang w:val="es-MX" w:eastAsia="fr-FR"/>
        </w:rPr>
        <w:t xml:space="preserve">, Verónica. (2006) “Historia de vida y métodos biográficos” en </w:t>
      </w:r>
      <w:proofErr w:type="spellStart"/>
      <w:r w:rsidRPr="00AC6352">
        <w:rPr>
          <w:rFonts w:ascii="Segoe UI" w:eastAsia="Times New Roman" w:hAnsi="Segoe UI" w:cs="Segoe UI"/>
          <w:color w:val="495057"/>
          <w:sz w:val="23"/>
          <w:szCs w:val="23"/>
          <w:lang w:val="es-MX" w:eastAsia="fr-FR"/>
        </w:rPr>
        <w:t>Vasilachis</w:t>
      </w:r>
      <w:proofErr w:type="spellEnd"/>
      <w:r w:rsidRPr="00AC6352">
        <w:rPr>
          <w:rFonts w:ascii="Segoe UI" w:eastAsia="Times New Roman" w:hAnsi="Segoe UI" w:cs="Segoe UI"/>
          <w:color w:val="495057"/>
          <w:sz w:val="23"/>
          <w:szCs w:val="23"/>
          <w:lang w:val="es-MX" w:eastAsia="fr-FR"/>
        </w:rPr>
        <w:t xml:space="preserve">, I. (coord.) Estrategias de investigación cualitativa (pp. 175-212). Barcelona: </w:t>
      </w:r>
      <w:proofErr w:type="spellStart"/>
      <w:r w:rsidRPr="00AC6352">
        <w:rPr>
          <w:rFonts w:ascii="Segoe UI" w:eastAsia="Times New Roman" w:hAnsi="Segoe UI" w:cs="Segoe UI"/>
          <w:color w:val="495057"/>
          <w:sz w:val="23"/>
          <w:szCs w:val="23"/>
          <w:lang w:val="es-MX" w:eastAsia="fr-FR"/>
        </w:rPr>
        <w:t>Gedisa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Borotto</w:t>
      </w:r>
      <w:proofErr w:type="spellEnd"/>
      <w:r w:rsidRPr="00AC6352">
        <w:rPr>
          <w:rFonts w:ascii="Segoe UI" w:eastAsia="Times New Roman" w:hAnsi="Segoe UI" w:cs="Segoe UI"/>
          <w:color w:val="495057"/>
          <w:sz w:val="23"/>
          <w:szCs w:val="23"/>
          <w:lang w:val="es-MX" w:eastAsia="fr-FR"/>
        </w:rPr>
        <w:t xml:space="preserve">, Astor (2019). No va más. Un estudio </w:t>
      </w:r>
      <w:proofErr w:type="spellStart"/>
      <w:r w:rsidRPr="00AC6352">
        <w:rPr>
          <w:rFonts w:ascii="Segoe UI" w:eastAsia="Times New Roman" w:hAnsi="Segoe UI" w:cs="Segoe UI"/>
          <w:color w:val="495057"/>
          <w:sz w:val="23"/>
          <w:szCs w:val="23"/>
          <w:lang w:val="es-MX" w:eastAsia="fr-FR"/>
        </w:rPr>
        <w:t>sociobiográfico</w:t>
      </w:r>
      <w:proofErr w:type="spellEnd"/>
      <w:r w:rsidRPr="00AC6352">
        <w:rPr>
          <w:rFonts w:ascii="Segoe UI" w:eastAsia="Times New Roman" w:hAnsi="Segoe UI" w:cs="Segoe UI"/>
          <w:color w:val="495057"/>
          <w:sz w:val="23"/>
          <w:szCs w:val="23"/>
          <w:lang w:val="es-MX" w:eastAsia="fr-FR"/>
        </w:rPr>
        <w:t xml:space="preserve"> de carreras morales de jugadores problemáticos de juegos de azar. En </w:t>
      </w:r>
      <w:proofErr w:type="spellStart"/>
      <w:r w:rsidRPr="00AC6352">
        <w:rPr>
          <w:rFonts w:ascii="Segoe UI" w:eastAsia="Times New Roman" w:hAnsi="Segoe UI" w:cs="Segoe UI"/>
          <w:color w:val="495057"/>
          <w:sz w:val="23"/>
          <w:szCs w:val="23"/>
          <w:lang w:val="es-MX" w:eastAsia="fr-FR"/>
        </w:rPr>
        <w:t>Meccia</w:t>
      </w:r>
      <w:proofErr w:type="spellEnd"/>
      <w:r w:rsidRPr="00AC6352">
        <w:rPr>
          <w:rFonts w:ascii="Segoe UI" w:eastAsia="Times New Roman" w:hAnsi="Segoe UI" w:cs="Segoe UI"/>
          <w:color w:val="495057"/>
          <w:sz w:val="23"/>
          <w:szCs w:val="23"/>
          <w:lang w:val="es-MX" w:eastAsia="fr-FR"/>
        </w:rPr>
        <w:t>, E. (</w:t>
      </w:r>
      <w:proofErr w:type="spellStart"/>
      <w:r w:rsidRPr="00AC6352">
        <w:rPr>
          <w:rFonts w:ascii="Segoe UI" w:eastAsia="Times New Roman" w:hAnsi="Segoe UI" w:cs="Segoe UI"/>
          <w:color w:val="495057"/>
          <w:sz w:val="23"/>
          <w:szCs w:val="23"/>
          <w:lang w:val="es-MX" w:eastAsia="fr-FR"/>
        </w:rPr>
        <w:t>dir.</w:t>
      </w:r>
      <w:proofErr w:type="spellEnd"/>
      <w:r w:rsidRPr="00AC6352">
        <w:rPr>
          <w:rFonts w:ascii="Segoe UI" w:eastAsia="Times New Roman" w:hAnsi="Segoe UI" w:cs="Segoe UI"/>
          <w:color w:val="495057"/>
          <w:sz w:val="23"/>
          <w:szCs w:val="23"/>
          <w:lang w:val="es-MX" w:eastAsia="fr-FR"/>
        </w:rPr>
        <w:t>), </w:t>
      </w:r>
      <w:r w:rsidRPr="00AC6352">
        <w:rPr>
          <w:rFonts w:ascii="Segoe UI" w:eastAsia="Times New Roman" w:hAnsi="Segoe UI" w:cs="Segoe UI"/>
          <w:i/>
          <w:iCs/>
          <w:color w:val="495057"/>
          <w:sz w:val="23"/>
          <w:szCs w:val="23"/>
          <w:lang w:val="es-MX" w:eastAsia="fr-FR"/>
        </w:rPr>
        <w:t>Biografías y sociedad: métodos y perspectivas </w:t>
      </w:r>
      <w:r w:rsidRPr="00AC6352">
        <w:rPr>
          <w:rFonts w:ascii="Segoe UI" w:eastAsia="Times New Roman" w:hAnsi="Segoe UI" w:cs="Segoe UI"/>
          <w:color w:val="495057"/>
          <w:sz w:val="23"/>
          <w:szCs w:val="23"/>
          <w:lang w:val="es-MX" w:eastAsia="fr-FR"/>
        </w:rPr>
        <w:t xml:space="preserve">(pp.97- 128). Santa Fe: Ediciones UNL; Ciudad Autónoma de Buenos Aires: </w:t>
      </w:r>
      <w:proofErr w:type="spellStart"/>
      <w:r w:rsidRPr="00AC6352">
        <w:rPr>
          <w:rFonts w:ascii="Segoe UI" w:eastAsia="Times New Roman" w:hAnsi="Segoe UI" w:cs="Segoe UI"/>
          <w:color w:val="495057"/>
          <w:sz w:val="23"/>
          <w:szCs w:val="23"/>
          <w:lang w:val="es-MX" w:eastAsia="fr-FR"/>
        </w:rPr>
        <w:t>Eudeba</w:t>
      </w:r>
      <w:proofErr w:type="spellEnd"/>
      <w:r w:rsidRPr="00AC6352">
        <w:rPr>
          <w:rFonts w:ascii="Segoe UI" w:eastAsia="Times New Roman" w:hAnsi="Segoe UI" w:cs="Segoe UI"/>
          <w:color w:val="495057"/>
          <w:sz w:val="23"/>
          <w:szCs w:val="23"/>
          <w:lang w:val="es-MX" w:eastAsia="fr-FR"/>
        </w:rPr>
        <w:t>.</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lastRenderedPageBreak/>
        <w:t>27/11. Clase 11. Evaluación presencial</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xml:space="preserve">En clase se resolverá un ejercicio de evaluación a partir de las reflexiones de Dennis </w:t>
      </w:r>
      <w:proofErr w:type="spellStart"/>
      <w:r w:rsidRPr="00AC6352">
        <w:rPr>
          <w:rFonts w:ascii="Segoe UI" w:eastAsia="Times New Roman" w:hAnsi="Segoe UI" w:cs="Segoe UI"/>
          <w:color w:val="495057"/>
          <w:sz w:val="23"/>
          <w:szCs w:val="23"/>
          <w:lang w:val="es-MX" w:eastAsia="fr-FR"/>
        </w:rPr>
        <w:t>Rodgers</w:t>
      </w:r>
      <w:proofErr w:type="spellEnd"/>
      <w:r w:rsidRPr="00AC6352">
        <w:rPr>
          <w:rFonts w:ascii="Segoe UI" w:eastAsia="Times New Roman" w:hAnsi="Segoe UI" w:cs="Segoe UI"/>
          <w:color w:val="495057"/>
          <w:sz w:val="23"/>
          <w:szCs w:val="23"/>
          <w:lang w:val="es-MX" w:eastAsia="fr-FR"/>
        </w:rPr>
        <w:t xml:space="preserve"> sobre su estudio en Managua.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Bibliografía obligatoria</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w:t>
      </w:r>
      <w:proofErr w:type="spellStart"/>
      <w:r w:rsidRPr="00AC6352">
        <w:rPr>
          <w:rFonts w:ascii="Segoe UI" w:eastAsia="Times New Roman" w:hAnsi="Segoe UI" w:cs="Segoe UI"/>
          <w:color w:val="495057"/>
          <w:sz w:val="23"/>
          <w:szCs w:val="23"/>
          <w:lang w:val="es-MX" w:eastAsia="fr-FR"/>
        </w:rPr>
        <w:t>Rodgers</w:t>
      </w:r>
      <w:proofErr w:type="spellEnd"/>
      <w:r w:rsidRPr="00AC6352">
        <w:rPr>
          <w:rFonts w:ascii="Segoe UI" w:eastAsia="Times New Roman" w:hAnsi="Segoe UI" w:cs="Segoe UI"/>
          <w:color w:val="495057"/>
          <w:sz w:val="23"/>
          <w:szCs w:val="23"/>
          <w:lang w:val="es-MX" w:eastAsia="fr-FR"/>
        </w:rPr>
        <w:t xml:space="preserve">, Dennis (2006). Cuando la pandilla se pone mala: Violencia juvenil y </w:t>
      </w:r>
      <w:proofErr w:type="gramStart"/>
      <w:r w:rsidRPr="00AC6352">
        <w:rPr>
          <w:rFonts w:ascii="Segoe UI" w:eastAsia="Times New Roman" w:hAnsi="Segoe UI" w:cs="Segoe UI"/>
          <w:color w:val="495057"/>
          <w:sz w:val="23"/>
          <w:szCs w:val="23"/>
          <w:lang w:val="es-MX" w:eastAsia="fr-FR"/>
        </w:rPr>
        <w:t>cambio  social</w:t>
      </w:r>
      <w:proofErr w:type="gramEnd"/>
      <w:r w:rsidRPr="00AC6352">
        <w:rPr>
          <w:rFonts w:ascii="Segoe UI" w:eastAsia="Times New Roman" w:hAnsi="Segoe UI" w:cs="Segoe UI"/>
          <w:color w:val="495057"/>
          <w:sz w:val="23"/>
          <w:szCs w:val="23"/>
          <w:lang w:val="es-MX" w:eastAsia="fr-FR"/>
        </w:rPr>
        <w:t xml:space="preserve"> en Nicaragua. </w:t>
      </w:r>
      <w:r w:rsidRPr="00AC6352">
        <w:rPr>
          <w:rFonts w:ascii="Segoe UI" w:eastAsia="Times New Roman" w:hAnsi="Segoe UI" w:cs="Segoe UI"/>
          <w:i/>
          <w:iCs/>
          <w:color w:val="495057"/>
          <w:sz w:val="23"/>
          <w:szCs w:val="23"/>
          <w:lang w:val="es-MX" w:eastAsia="fr-FR"/>
        </w:rPr>
        <w:t>Etnografías contemporáneas</w:t>
      </w:r>
      <w:r w:rsidRPr="00AC6352">
        <w:rPr>
          <w:rFonts w:ascii="Segoe UI" w:eastAsia="Times New Roman" w:hAnsi="Segoe UI" w:cs="Segoe UI"/>
          <w:color w:val="495057"/>
          <w:sz w:val="23"/>
          <w:szCs w:val="23"/>
          <w:lang w:val="es-MX" w:eastAsia="fr-FR"/>
        </w:rPr>
        <w:t>, 2(2): 75-98. </w:t>
      </w:r>
      <w:hyperlink r:id="rId28" w:history="1">
        <w:r w:rsidRPr="00AC6352">
          <w:rPr>
            <w:rFonts w:ascii="Segoe UI" w:eastAsia="Times New Roman" w:hAnsi="Segoe UI" w:cs="Segoe UI"/>
            <w:color w:val="5681B3"/>
            <w:sz w:val="23"/>
            <w:szCs w:val="23"/>
            <w:u w:val="single"/>
            <w:shd w:val="clear" w:color="auto" w:fill="FFFFFF"/>
            <w:lang w:val="es-MX" w:eastAsia="fr-FR"/>
          </w:rPr>
          <w:t>https://envios.unsam.edu.ar/escuelas/humanidades/centros/c_cie/pdf/n2/RODGERS.pdf</w:t>
        </w:r>
      </w:hyperlink>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b/>
          <w:bCs/>
          <w:color w:val="495057"/>
          <w:sz w:val="23"/>
          <w:szCs w:val="23"/>
          <w:lang w:val="es-MX" w:eastAsia="fr-FR"/>
        </w:rPr>
        <w:t>4/12. Clase 12. Comentarios generales. Devolución de los trabajos escritos</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w:t>
      </w:r>
    </w:p>
    <w:p w:rsidR="00AC6352" w:rsidRPr="00AC6352" w:rsidRDefault="00AC6352" w:rsidP="00AC6352">
      <w:pPr>
        <w:spacing w:after="100" w:afterAutospacing="1" w:line="240" w:lineRule="auto"/>
        <w:jc w:val="both"/>
        <w:rPr>
          <w:rFonts w:ascii="Segoe UI" w:eastAsia="Times New Roman" w:hAnsi="Segoe UI" w:cs="Segoe UI"/>
          <w:color w:val="495057"/>
          <w:sz w:val="23"/>
          <w:szCs w:val="23"/>
          <w:lang w:val="es-MX" w:eastAsia="fr-FR"/>
        </w:rPr>
      </w:pPr>
      <w:r w:rsidRPr="00AC6352">
        <w:rPr>
          <w:rFonts w:ascii="Segoe UI" w:eastAsia="Times New Roman" w:hAnsi="Segoe UI" w:cs="Segoe UI"/>
          <w:color w:val="495057"/>
          <w:sz w:val="23"/>
          <w:szCs w:val="23"/>
          <w:lang w:val="es-MX" w:eastAsia="fr-FR"/>
        </w:rPr>
        <w:t> </w:t>
      </w:r>
    </w:p>
    <w:p w:rsidR="00E01CB1" w:rsidRPr="00AC6352" w:rsidRDefault="00E01CB1" w:rsidP="00AC6352">
      <w:pPr>
        <w:jc w:val="both"/>
        <w:rPr>
          <w:lang w:val="es-MX"/>
        </w:rPr>
      </w:pPr>
    </w:p>
    <w:sectPr w:rsidR="00E01CB1" w:rsidRPr="00AC6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745F"/>
    <w:multiLevelType w:val="multilevel"/>
    <w:tmpl w:val="544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50"/>
    <w:rsid w:val="005B5450"/>
    <w:rsid w:val="00AC6352"/>
    <w:rsid w:val="00E01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D472"/>
  <w15:chartTrackingRefBased/>
  <w15:docId w15:val="{97900B0D-FBCA-4A69-84DE-89554E02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63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6352"/>
    <w:rPr>
      <w:i/>
      <w:iCs/>
    </w:rPr>
  </w:style>
  <w:style w:type="character" w:styleId="lev">
    <w:name w:val="Strong"/>
    <w:basedOn w:val="Policepardfaut"/>
    <w:uiPriority w:val="22"/>
    <w:qFormat/>
    <w:rsid w:val="00AC6352"/>
    <w:rPr>
      <w:b/>
      <w:bCs/>
    </w:rPr>
  </w:style>
  <w:style w:type="character" w:styleId="Lienhypertexte">
    <w:name w:val="Hyperlink"/>
    <w:basedOn w:val="Policepardfaut"/>
    <w:uiPriority w:val="99"/>
    <w:semiHidden/>
    <w:unhideWhenUsed/>
    <w:rsid w:val="00AC6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p.org/JAF8/free-speech-and-academic-freedom" TargetMode="External"/><Relationship Id="rId13" Type="http://schemas.openxmlformats.org/officeDocument/2006/relationships/hyperlink" Target="https://dialnet.unirioja.es/servlet/articulo?codigo=7643255" TargetMode="External"/><Relationship Id="rId18" Type="http://schemas.openxmlformats.org/officeDocument/2006/relationships/hyperlink" Target="https://www.revistavirtualis.mx/index.php/virtualis/article/view/219" TargetMode="External"/><Relationship Id="rId26" Type="http://schemas.openxmlformats.org/officeDocument/2006/relationships/hyperlink" Target="https://riviste.unimi.it/index.php/AMonline/article/view/12243" TargetMode="External"/><Relationship Id="rId3" Type="http://schemas.openxmlformats.org/officeDocument/2006/relationships/settings" Target="settings.xml"/><Relationship Id="rId21" Type="http://schemas.openxmlformats.org/officeDocument/2006/relationships/hyperlink" Target="http://revistamexicanadesociologia.unam.mx/index.php/rms/article/view/6048" TargetMode="External"/><Relationship Id="rId7" Type="http://schemas.openxmlformats.org/officeDocument/2006/relationships/hyperlink" Target="https://www.revistaanfibia.com/es-mas-que-vibrar-alto/" TargetMode="External"/><Relationship Id="rId12" Type="http://schemas.openxmlformats.org/officeDocument/2006/relationships/hyperlink" Target="http://www.scielo.org.co/scielo.php?pid=S0123-885X2014000200006&amp;script=sci_abstract&amp;tlng=es" TargetMode="External"/><Relationship Id="rId17" Type="http://schemas.openxmlformats.org/officeDocument/2006/relationships/hyperlink" Target="https://publicaciones.sociales.uba.ar/index.php/entramadosyperspectivas/issue/view/716" TargetMode="External"/><Relationship Id="rId25" Type="http://schemas.openxmlformats.org/officeDocument/2006/relationships/hyperlink" Target="http://journals.openedition.org/nuevomundo/66939" TargetMode="External"/><Relationship Id="rId2" Type="http://schemas.openxmlformats.org/officeDocument/2006/relationships/styles" Target="styles.xml"/><Relationship Id="rId16" Type="http://schemas.openxmlformats.org/officeDocument/2006/relationships/hyperlink" Target="https://debatefeminista.cieg.unam.mx/df_ojs/index.php/debate_feminista/article/view/2029" TargetMode="External"/><Relationship Id="rId20" Type="http://schemas.openxmlformats.org/officeDocument/2006/relationships/hyperlink" Target="https://revistas.uned.es/index.php/empiria/article/view/3444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vistaensambles.com.ar/ojs-2.4.1/index.php/ensambles/article/view/186" TargetMode="External"/><Relationship Id="rId11" Type="http://schemas.openxmlformats.org/officeDocument/2006/relationships/hyperlink" Target="https://revistas.uniandes.edu.co/index.php/antipoda/article/view/2084" TargetMode="External"/><Relationship Id="rId24" Type="http://schemas.openxmlformats.org/officeDocument/2006/relationships/hyperlink" Target="https://biblat.unam.mx/es/revista/casa-del-tiempo/articulo/el-analisis-cinematografico-y-su-diversidad-metodologica" TargetMode="External"/><Relationship Id="rId5" Type="http://schemas.openxmlformats.org/officeDocument/2006/relationships/hyperlink" Target="https://revistas.unne.edu.ar/index.php/dpd/article/view/5653" TargetMode="External"/><Relationship Id="rId15" Type="http://schemas.openxmlformats.org/officeDocument/2006/relationships/hyperlink" Target="https://www.scielo.br/j/cpa/a/kV6znFcGdzDfMSmwt5QhXCL/abstract/?lang=pt" TargetMode="External"/><Relationship Id="rId23" Type="http://schemas.openxmlformats.org/officeDocument/2006/relationships/hyperlink" Target="https://revistasacademicas.unsam.edu.ar/index.php/etnocontemp/article/view/1223/3008" TargetMode="External"/><Relationship Id="rId28" Type="http://schemas.openxmlformats.org/officeDocument/2006/relationships/hyperlink" Target="https://envios.unsam.edu.ar/escuelas/humanidades/centros/c_cie/pdf/n2/RODGERS.pdf" TargetMode="External"/><Relationship Id="rId10" Type="http://schemas.openxmlformats.org/officeDocument/2006/relationships/hyperlink" Target="https://revistas.uned.es/index.php/empiria/article/view/34437" TargetMode="External"/><Relationship Id="rId19" Type="http://schemas.openxmlformats.org/officeDocument/2006/relationships/hyperlink" Target="https://dialnet.unirioja.es/servlet/articulo?codigo=8758699" TargetMode="External"/><Relationship Id="rId4" Type="http://schemas.openxmlformats.org/officeDocument/2006/relationships/webSettings" Target="webSettings.xml"/><Relationship Id="rId9" Type="http://schemas.openxmlformats.org/officeDocument/2006/relationships/hyperlink" Target="https://revistas.uned.es/index.php/empiria/article/view/37378" TargetMode="External"/><Relationship Id="rId14" Type="http://schemas.openxmlformats.org/officeDocument/2006/relationships/hyperlink" Target="https://ri.conicet.gov.ar/author/SI57531" TargetMode="External"/><Relationship Id="rId22" Type="http://schemas.openxmlformats.org/officeDocument/2006/relationships/hyperlink" Target="https://www.relmecs.fahce.unlp.edu.ar/article/view/relmecse022" TargetMode="External"/><Relationship Id="rId27" Type="http://schemas.openxmlformats.org/officeDocument/2006/relationships/hyperlink" Target="https://ojs.uv.es/index.php/kamchatka/article/view/7822"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3181</Words>
  <Characters>17498</Characters>
  <Application>Microsoft Office Word</Application>
  <DocSecurity>0</DocSecurity>
  <Lines>145</Lines>
  <Paragraphs>41</Paragraphs>
  <ScaleCrop>false</ScaleCrop>
  <Company>campus-condorcet</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CampusCondorcet</dc:creator>
  <cp:keywords/>
  <dc:description/>
  <cp:lastModifiedBy>CampusCondorcet</cp:lastModifiedBy>
  <cp:revision>2</cp:revision>
  <dcterms:created xsi:type="dcterms:W3CDTF">2023-09-14T10:04:00Z</dcterms:created>
  <dcterms:modified xsi:type="dcterms:W3CDTF">2023-09-14T10:08:00Z</dcterms:modified>
</cp:coreProperties>
</file>